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A3" w:rsidRDefault="005B53A3" w:rsidP="005B53A3">
      <w:pPr>
        <w:pStyle w:val="berschrift1"/>
        <w:tabs>
          <w:tab w:val="left" w:pos="397"/>
          <w:tab w:val="left" w:pos="737"/>
          <w:tab w:val="left" w:pos="1077"/>
        </w:tabs>
        <w:jc w:val="center"/>
        <w:rPr>
          <w:color w:val="000000"/>
        </w:rPr>
      </w:pPr>
      <w:bookmarkStart w:id="0" w:name="_Toc201216279"/>
      <w:r>
        <w:rPr>
          <w:color w:val="000000"/>
        </w:rPr>
        <w:t>Sechster Abschnitt</w:t>
      </w:r>
      <w:bookmarkEnd w:id="0"/>
      <w:r w:rsidR="000E6B8C">
        <w:rPr>
          <w:color w:val="000000"/>
        </w:rPr>
        <w:t xml:space="preserve"> der Ausbildungsordnung der Akademie für Osteopathie e.V.</w:t>
      </w:r>
    </w:p>
    <w:p w:rsidR="005B53A3" w:rsidRPr="00534F43" w:rsidRDefault="005B53A3" w:rsidP="005B53A3">
      <w:pPr>
        <w:pStyle w:val="berschrift1"/>
        <w:tabs>
          <w:tab w:val="left" w:pos="357"/>
          <w:tab w:val="left" w:pos="397"/>
          <w:tab w:val="left" w:pos="737"/>
          <w:tab w:val="left" w:pos="1077"/>
        </w:tabs>
        <w:jc w:val="center"/>
        <w:rPr>
          <w:color w:val="000000"/>
        </w:rPr>
      </w:pPr>
      <w:bookmarkStart w:id="1" w:name="_Toc201216280"/>
      <w:r>
        <w:t>Erstellen einer osteopathischen wissenschaftlichen Studie</w:t>
      </w:r>
      <w:bookmarkEnd w:id="1"/>
      <w:r>
        <w:t xml:space="preserve"> </w:t>
      </w:r>
    </w:p>
    <w:p w:rsidR="005B53A3" w:rsidRDefault="005B53A3" w:rsidP="005B53A3">
      <w:pPr>
        <w:pStyle w:val="Kopfzeile"/>
        <w:tabs>
          <w:tab w:val="clear" w:pos="4536"/>
          <w:tab w:val="clear" w:pos="9072"/>
          <w:tab w:val="left" w:pos="357"/>
          <w:tab w:val="left" w:pos="397"/>
          <w:tab w:val="left" w:pos="737"/>
          <w:tab w:val="left" w:pos="1077"/>
        </w:tabs>
        <w:rPr>
          <w:color w:val="000000"/>
        </w:rPr>
      </w:pPr>
    </w:p>
    <w:p w:rsidR="005B53A3" w:rsidRDefault="005B53A3" w:rsidP="005B53A3">
      <w:pPr>
        <w:pStyle w:val="Kopfzeile"/>
        <w:tabs>
          <w:tab w:val="clear" w:pos="4536"/>
          <w:tab w:val="clear" w:pos="9072"/>
          <w:tab w:val="left" w:pos="357"/>
          <w:tab w:val="left" w:pos="397"/>
          <w:tab w:val="left" w:pos="737"/>
          <w:tab w:val="left" w:pos="1077"/>
        </w:tabs>
        <w:rPr>
          <w:color w:val="000000"/>
        </w:rPr>
      </w:pPr>
    </w:p>
    <w:p w:rsidR="005B53A3" w:rsidRDefault="005B53A3" w:rsidP="005B53A3">
      <w:pPr>
        <w:tabs>
          <w:tab w:val="left" w:pos="357"/>
          <w:tab w:val="left" w:pos="397"/>
          <w:tab w:val="left" w:pos="426"/>
          <w:tab w:val="left" w:pos="737"/>
          <w:tab w:val="left" w:pos="1077"/>
        </w:tabs>
        <w:ind w:left="426" w:hanging="426"/>
        <w:rPr>
          <w:color w:val="000000"/>
        </w:rPr>
      </w:pPr>
      <w:r>
        <w:rPr>
          <w:color w:val="000000"/>
        </w:rPr>
        <w:t>(1)</w:t>
      </w:r>
      <w:r>
        <w:rPr>
          <w:color w:val="000000"/>
        </w:rPr>
        <w:tab/>
        <w:t>Dieser Teil der Osteopathie-Ausbildung umfasst die Erstellung einer osteopathischen wissenschaftlichen Studie.</w:t>
      </w:r>
    </w:p>
    <w:p w:rsidR="005B53A3" w:rsidRDefault="005B53A3" w:rsidP="005B53A3">
      <w:pPr>
        <w:tabs>
          <w:tab w:val="left" w:pos="357"/>
          <w:tab w:val="left" w:pos="397"/>
          <w:tab w:val="left" w:pos="737"/>
          <w:tab w:val="left" w:pos="1077"/>
        </w:tabs>
        <w:rPr>
          <w:color w:val="000000"/>
        </w:rPr>
      </w:pPr>
    </w:p>
    <w:p w:rsidR="005B53A3" w:rsidRDefault="005B53A3" w:rsidP="005B53A3">
      <w:pPr>
        <w:numPr>
          <w:ilvl w:val="0"/>
          <w:numId w:val="12"/>
        </w:numPr>
        <w:tabs>
          <w:tab w:val="clear" w:pos="720"/>
          <w:tab w:val="num" w:pos="360"/>
          <w:tab w:val="left" w:pos="397"/>
          <w:tab w:val="left" w:pos="426"/>
          <w:tab w:val="left" w:pos="1077"/>
        </w:tabs>
        <w:ind w:left="360"/>
        <w:rPr>
          <w:color w:val="000000"/>
        </w:rPr>
      </w:pPr>
      <w:r>
        <w:rPr>
          <w:color w:val="000000"/>
        </w:rPr>
        <w:t>Nach erfolgreicher Präsentation der wissenschaftlichen Arbeit vor der Forschungskommission der AFO erhält der Bewerber die Marke D.O.</w:t>
      </w:r>
      <w:proofErr w:type="gramStart"/>
      <w:r>
        <w:rPr>
          <w:rFonts w:cs="Arial"/>
          <w:color w:val="000000"/>
        </w:rPr>
        <w:t>®</w:t>
      </w:r>
      <w:proofErr w:type="gramEnd"/>
      <w:r>
        <w:rPr>
          <w:rFonts w:cs="Arial"/>
          <w:color w:val="000000"/>
        </w:rPr>
        <w:t xml:space="preserve"> des Verbandes der </w:t>
      </w:r>
      <w:proofErr w:type="spellStart"/>
      <w:r>
        <w:rPr>
          <w:rFonts w:cs="Arial"/>
          <w:color w:val="000000"/>
        </w:rPr>
        <w:t>Osteopathen</w:t>
      </w:r>
      <w:proofErr w:type="spellEnd"/>
      <w:r>
        <w:rPr>
          <w:rFonts w:cs="Arial"/>
          <w:color w:val="000000"/>
        </w:rPr>
        <w:t xml:space="preserve"> Deutschland e.V. (VOD) </w:t>
      </w:r>
      <w:r>
        <w:rPr>
          <w:color w:val="000000"/>
        </w:rPr>
        <w:t>verliehen.</w:t>
      </w:r>
      <w:r w:rsidRPr="005B53A3">
        <w:t xml:space="preserve"> </w:t>
      </w:r>
      <w:r>
        <w:t>D</w:t>
      </w:r>
      <w:r w:rsidRPr="005B53A3">
        <w:t xml:space="preserve">ie Marke </w:t>
      </w:r>
      <w:r>
        <w:t>D.O.</w:t>
      </w:r>
      <w:proofErr w:type="gramStart"/>
      <w:r w:rsidRPr="005B53A3">
        <w:t>®</w:t>
      </w:r>
      <w:proofErr w:type="gramEnd"/>
      <w:r w:rsidRPr="005B53A3">
        <w:t xml:space="preserve"> bestätigt dem Absolventen </w:t>
      </w:r>
      <w:r w:rsidRPr="00DF23C6">
        <w:t>die Fähigkeit, wissenschaftlich arbeiten zu können.</w:t>
      </w:r>
    </w:p>
    <w:p w:rsidR="005B53A3" w:rsidRDefault="005B53A3" w:rsidP="005B53A3">
      <w:pPr>
        <w:tabs>
          <w:tab w:val="left" w:pos="397"/>
          <w:tab w:val="left" w:pos="426"/>
          <w:tab w:val="left" w:pos="1077"/>
        </w:tabs>
        <w:rPr>
          <w:color w:val="000000"/>
        </w:rPr>
      </w:pPr>
    </w:p>
    <w:p w:rsidR="005B53A3" w:rsidRDefault="005B53A3" w:rsidP="005B53A3">
      <w:pPr>
        <w:tabs>
          <w:tab w:val="left" w:pos="357"/>
          <w:tab w:val="left" w:pos="397"/>
          <w:tab w:val="left" w:pos="737"/>
          <w:tab w:val="left" w:pos="1077"/>
        </w:tabs>
      </w:pPr>
    </w:p>
    <w:p w:rsidR="005B53A3" w:rsidRDefault="005B53A3" w:rsidP="005B53A3">
      <w:pPr>
        <w:numPr>
          <w:ilvl w:val="0"/>
          <w:numId w:val="12"/>
        </w:numPr>
        <w:tabs>
          <w:tab w:val="clear" w:pos="720"/>
          <w:tab w:val="num" w:pos="360"/>
          <w:tab w:val="left" w:pos="397"/>
          <w:tab w:val="left" w:pos="426"/>
          <w:tab w:val="left" w:pos="1077"/>
        </w:tabs>
        <w:ind w:left="360"/>
        <w:rPr>
          <w:color w:val="000000"/>
        </w:rPr>
      </w:pPr>
      <w:r>
        <w:t xml:space="preserve">Die Marke </w:t>
      </w:r>
      <w:r>
        <w:rPr>
          <w:color w:val="000000"/>
        </w:rPr>
        <w:t>D.O.</w:t>
      </w:r>
      <w:r>
        <w:rPr>
          <w:rFonts w:cs="Arial"/>
          <w:color w:val="000000"/>
        </w:rPr>
        <w:t xml:space="preserve">® des Verbandes der </w:t>
      </w:r>
      <w:proofErr w:type="spellStart"/>
      <w:r>
        <w:rPr>
          <w:rFonts w:cs="Arial"/>
          <w:color w:val="000000"/>
        </w:rPr>
        <w:t>Osteopathen</w:t>
      </w:r>
      <w:proofErr w:type="spellEnd"/>
      <w:r>
        <w:rPr>
          <w:rFonts w:cs="Arial"/>
          <w:color w:val="000000"/>
        </w:rPr>
        <w:t xml:space="preserve"> Deutschland e.V. (VOD)</w:t>
      </w:r>
    </w:p>
    <w:p w:rsidR="005B53A3" w:rsidRDefault="005B53A3" w:rsidP="005B53A3">
      <w:pPr>
        <w:numPr>
          <w:ilvl w:val="2"/>
          <w:numId w:val="12"/>
        </w:numPr>
        <w:tabs>
          <w:tab w:val="left" w:pos="0"/>
          <w:tab w:val="left" w:pos="397"/>
          <w:tab w:val="left" w:pos="737"/>
          <w:tab w:val="left" w:pos="1077"/>
        </w:tabs>
        <w:rPr>
          <w:color w:val="000000"/>
        </w:rPr>
      </w:pPr>
      <w:r>
        <w:rPr>
          <w:color w:val="000000"/>
        </w:rPr>
        <w:t xml:space="preserve">kann </w:t>
      </w:r>
      <w:r w:rsidR="000E6B8C">
        <w:rPr>
          <w:color w:val="000000"/>
        </w:rPr>
        <w:t xml:space="preserve">nur </w:t>
      </w:r>
      <w:r>
        <w:rPr>
          <w:color w:val="000000"/>
        </w:rPr>
        <w:t>von Mitgliedern des VOD erworben werden,</w:t>
      </w:r>
    </w:p>
    <w:p w:rsidR="005B53A3" w:rsidRDefault="005B53A3" w:rsidP="005B53A3">
      <w:pPr>
        <w:numPr>
          <w:ilvl w:val="2"/>
          <w:numId w:val="12"/>
        </w:numPr>
        <w:tabs>
          <w:tab w:val="left" w:pos="0"/>
          <w:tab w:val="left" w:pos="397"/>
          <w:tab w:val="left" w:pos="737"/>
          <w:tab w:val="left" w:pos="1077"/>
        </w:tabs>
        <w:rPr>
          <w:color w:val="000000"/>
        </w:rPr>
      </w:pPr>
      <w:r>
        <w:rPr>
          <w:color w:val="000000"/>
        </w:rPr>
        <w:t>ist eine eingetragene Marke des VOD,</w:t>
      </w:r>
    </w:p>
    <w:p w:rsidR="005B53A3" w:rsidRDefault="005B53A3" w:rsidP="005B53A3">
      <w:pPr>
        <w:numPr>
          <w:ilvl w:val="2"/>
          <w:numId w:val="12"/>
        </w:numPr>
        <w:tabs>
          <w:tab w:val="left" w:pos="0"/>
          <w:tab w:val="left" w:pos="397"/>
          <w:tab w:val="left" w:pos="737"/>
          <w:tab w:val="left" w:pos="1077"/>
        </w:tabs>
        <w:rPr>
          <w:color w:val="000000"/>
        </w:rPr>
      </w:pPr>
      <w:r>
        <w:rPr>
          <w:color w:val="000000"/>
        </w:rPr>
        <w:t>wird vom VOD bei Unterzeichnung eines entsprechenden Lizenzvertrags vergeben,</w:t>
      </w:r>
    </w:p>
    <w:p w:rsidR="005B53A3" w:rsidRDefault="005B53A3" w:rsidP="005B53A3">
      <w:pPr>
        <w:numPr>
          <w:ilvl w:val="2"/>
          <w:numId w:val="12"/>
        </w:numPr>
        <w:tabs>
          <w:tab w:val="left" w:pos="0"/>
          <w:tab w:val="left" w:pos="397"/>
          <w:tab w:val="left" w:pos="737"/>
          <w:tab w:val="left" w:pos="1077"/>
        </w:tabs>
        <w:rPr>
          <w:color w:val="000000"/>
        </w:rPr>
      </w:pPr>
      <w:r>
        <w:rPr>
          <w:color w:val="000000"/>
        </w:rPr>
        <w:t xml:space="preserve">wird an Absolventen vergeben, die eine osteopathische wissenschaftliche Studie nach den Kriterien der AFO erfolgreich vor der Forschungskommission der AFO präsentiert haben. </w:t>
      </w:r>
    </w:p>
    <w:p w:rsidR="005B53A3" w:rsidRDefault="005B53A3" w:rsidP="005B53A3">
      <w:pPr>
        <w:tabs>
          <w:tab w:val="left" w:pos="357"/>
          <w:tab w:val="left" w:pos="397"/>
          <w:tab w:val="left" w:pos="737"/>
          <w:tab w:val="left" w:pos="1077"/>
        </w:tabs>
        <w:rPr>
          <w:color w:val="000000"/>
        </w:rPr>
      </w:pPr>
    </w:p>
    <w:p w:rsidR="005B53A3" w:rsidRDefault="005B53A3" w:rsidP="005B53A3">
      <w:pPr>
        <w:tabs>
          <w:tab w:val="left" w:pos="357"/>
          <w:tab w:val="left" w:pos="397"/>
          <w:tab w:val="left" w:pos="737"/>
          <w:tab w:val="left" w:pos="1077"/>
        </w:tabs>
        <w:rPr>
          <w:color w:val="000000"/>
        </w:rPr>
      </w:pPr>
    </w:p>
    <w:p w:rsidR="005B53A3" w:rsidRDefault="005B53A3" w:rsidP="005B53A3">
      <w:pPr>
        <w:pStyle w:val="berschrift2"/>
        <w:tabs>
          <w:tab w:val="left" w:pos="357"/>
          <w:tab w:val="left" w:pos="397"/>
          <w:tab w:val="left" w:pos="737"/>
          <w:tab w:val="left" w:pos="1077"/>
        </w:tabs>
        <w:rPr>
          <w:color w:val="000000"/>
        </w:rPr>
      </w:pPr>
      <w:bookmarkStart w:id="2" w:name="_Toc15480932"/>
      <w:bookmarkStart w:id="3" w:name="_Toc15481055"/>
      <w:bookmarkStart w:id="4" w:name="_Toc15646062"/>
      <w:bookmarkStart w:id="5" w:name="_Toc15646259"/>
      <w:bookmarkStart w:id="6" w:name="_Toc15646332"/>
      <w:bookmarkStart w:id="7" w:name="_Toc15646553"/>
      <w:bookmarkStart w:id="8" w:name="_Toc15646599"/>
      <w:bookmarkStart w:id="9" w:name="_Toc201216281"/>
      <w:r>
        <w:rPr>
          <w:color w:val="000000"/>
        </w:rPr>
        <w:t>§1</w:t>
      </w:r>
      <w:bookmarkEnd w:id="2"/>
      <w:bookmarkEnd w:id="3"/>
      <w:bookmarkEnd w:id="4"/>
      <w:bookmarkEnd w:id="5"/>
      <w:bookmarkEnd w:id="6"/>
      <w:bookmarkEnd w:id="7"/>
      <w:bookmarkEnd w:id="8"/>
      <w:r>
        <w:rPr>
          <w:color w:val="000000"/>
        </w:rPr>
        <w:t>1</w:t>
      </w:r>
      <w:bookmarkEnd w:id="9"/>
    </w:p>
    <w:p w:rsidR="005B53A3" w:rsidRDefault="005B53A3" w:rsidP="005B53A3">
      <w:pPr>
        <w:pStyle w:val="berschrift2"/>
        <w:tabs>
          <w:tab w:val="left" w:pos="357"/>
          <w:tab w:val="left" w:pos="397"/>
          <w:tab w:val="left" w:pos="737"/>
          <w:tab w:val="left" w:pos="1077"/>
        </w:tabs>
        <w:rPr>
          <w:color w:val="000000"/>
        </w:rPr>
      </w:pPr>
      <w:bookmarkStart w:id="10" w:name="_Toc201216282"/>
      <w:bookmarkStart w:id="11" w:name="_Toc15480933"/>
      <w:bookmarkStart w:id="12" w:name="_Toc15481056"/>
      <w:bookmarkStart w:id="13" w:name="_Toc15646063"/>
      <w:bookmarkStart w:id="14" w:name="_Toc15646260"/>
      <w:bookmarkStart w:id="15" w:name="_Toc15646333"/>
      <w:bookmarkStart w:id="16" w:name="_Toc15646554"/>
      <w:bookmarkStart w:id="17" w:name="_Toc15646600"/>
      <w:r>
        <w:rPr>
          <w:color w:val="000000"/>
        </w:rPr>
        <w:t>Zielsetzung</w:t>
      </w:r>
      <w:bookmarkEnd w:id="10"/>
      <w:r>
        <w:rPr>
          <w:color w:val="000000"/>
        </w:rPr>
        <w:t xml:space="preserve"> </w:t>
      </w:r>
      <w:bookmarkEnd w:id="11"/>
      <w:bookmarkEnd w:id="12"/>
      <w:bookmarkEnd w:id="13"/>
      <w:bookmarkEnd w:id="14"/>
      <w:bookmarkEnd w:id="15"/>
      <w:bookmarkEnd w:id="16"/>
      <w:bookmarkEnd w:id="17"/>
    </w:p>
    <w:p w:rsidR="005B53A3" w:rsidRDefault="005B53A3" w:rsidP="005B53A3">
      <w:pPr>
        <w:tabs>
          <w:tab w:val="left" w:pos="357"/>
          <w:tab w:val="left" w:pos="397"/>
          <w:tab w:val="left" w:pos="737"/>
          <w:tab w:val="left" w:pos="1077"/>
        </w:tabs>
        <w:jc w:val="both"/>
        <w:rPr>
          <w:sz w:val="24"/>
        </w:rPr>
      </w:pPr>
    </w:p>
    <w:p w:rsidR="005B53A3" w:rsidRPr="00B702D7" w:rsidRDefault="005B53A3" w:rsidP="005B53A3">
      <w:pPr>
        <w:tabs>
          <w:tab w:val="left" w:pos="357"/>
          <w:tab w:val="left" w:pos="397"/>
          <w:tab w:val="left" w:pos="737"/>
          <w:tab w:val="left" w:pos="1077"/>
        </w:tabs>
        <w:rPr>
          <w:rFonts w:cs="Arial"/>
        </w:rPr>
      </w:pPr>
      <w:r w:rsidRPr="00B702D7">
        <w:rPr>
          <w:rFonts w:cs="Arial"/>
        </w:rPr>
        <w:t xml:space="preserve">Durch das Verfassen einer </w:t>
      </w:r>
      <w:r>
        <w:rPr>
          <w:rFonts w:cs="Arial"/>
          <w:color w:val="000000"/>
        </w:rPr>
        <w:t xml:space="preserve">wissenschaftlichen Arbeit </w:t>
      </w:r>
      <w:r w:rsidRPr="00B702D7">
        <w:rPr>
          <w:rFonts w:cs="Arial"/>
        </w:rPr>
        <w:t>sollen die Studenten lernen, Kritikfähigkeit hinsichtlich des eigenen Denkens und Handelns in der beruflichen Praxis zu entwickeln</w:t>
      </w:r>
      <w:r>
        <w:rPr>
          <w:rFonts w:cs="Arial"/>
        </w:rPr>
        <w:t xml:space="preserve">. Sie sollen </w:t>
      </w:r>
      <w:r w:rsidRPr="00B702D7">
        <w:rPr>
          <w:rFonts w:cs="Arial"/>
        </w:rPr>
        <w:t>über die unterschiedlichen medizinischen Ansätze orientiert sein.</w:t>
      </w:r>
    </w:p>
    <w:p w:rsidR="005B53A3" w:rsidRPr="00B702D7" w:rsidRDefault="005B53A3" w:rsidP="005B53A3">
      <w:pPr>
        <w:pStyle w:val="Textkrper"/>
        <w:tabs>
          <w:tab w:val="left" w:pos="357"/>
          <w:tab w:val="left" w:pos="397"/>
          <w:tab w:val="left" w:pos="737"/>
          <w:tab w:val="left" w:pos="1077"/>
        </w:tabs>
        <w:rPr>
          <w:rFonts w:ascii="Arial" w:hAnsi="Arial" w:cs="Arial"/>
          <w:sz w:val="20"/>
        </w:rPr>
      </w:pPr>
      <w:r w:rsidRPr="007166F5">
        <w:rPr>
          <w:rFonts w:ascii="Arial" w:hAnsi="Arial" w:cs="Arial"/>
          <w:sz w:val="20"/>
        </w:rPr>
        <w:t>Die kurzfristige Zielsetzung lautet: Die</w:t>
      </w:r>
      <w:r>
        <w:rPr>
          <w:rFonts w:ascii="Arial" w:hAnsi="Arial" w:cs="Arial"/>
          <w:sz w:val="20"/>
        </w:rPr>
        <w:t>se</w:t>
      </w:r>
      <w:r w:rsidRPr="007166F5">
        <w:rPr>
          <w:rFonts w:ascii="Arial" w:hAnsi="Arial" w:cs="Arial"/>
          <w:sz w:val="20"/>
        </w:rPr>
        <w:t xml:space="preserve"> </w:t>
      </w:r>
      <w:r>
        <w:rPr>
          <w:rFonts w:ascii="Arial" w:hAnsi="Arial" w:cs="Arial"/>
          <w:color w:val="000000"/>
          <w:sz w:val="20"/>
        </w:rPr>
        <w:t>Studie</w:t>
      </w:r>
      <w:r w:rsidRPr="007166F5">
        <w:rPr>
          <w:rFonts w:ascii="Arial" w:hAnsi="Arial" w:cs="Arial"/>
          <w:color w:val="000000"/>
          <w:sz w:val="20"/>
        </w:rPr>
        <w:t xml:space="preserve"> </w:t>
      </w:r>
      <w:r w:rsidRPr="007166F5">
        <w:rPr>
          <w:rFonts w:ascii="Arial" w:hAnsi="Arial" w:cs="Arial"/>
          <w:sz w:val="20"/>
        </w:rPr>
        <w:t>soll die</w:t>
      </w:r>
      <w:r w:rsidRPr="00B702D7">
        <w:rPr>
          <w:rFonts w:ascii="Arial" w:hAnsi="Arial" w:cs="Arial"/>
          <w:sz w:val="20"/>
        </w:rPr>
        <w:t xml:space="preserve"> Fähigkeit des Autors zu wissenschaftlichem Arbeiten dokumentieren und seine Kompetenz in der Bewertung medizinischer Publikationen und der darin angebotenen Schlussfolgerungen fördern. Die Studenten sollen lernen, das erarbeitete Wissen, kombiniert mit Praxiserfahrung kritisch zu einem Text zu verarbeiten.</w:t>
      </w:r>
    </w:p>
    <w:p w:rsidR="005B53A3" w:rsidRDefault="005B53A3" w:rsidP="005B53A3">
      <w:pPr>
        <w:tabs>
          <w:tab w:val="left" w:pos="357"/>
          <w:tab w:val="left" w:pos="397"/>
          <w:tab w:val="left" w:pos="737"/>
          <w:tab w:val="left" w:pos="1077"/>
        </w:tabs>
        <w:rPr>
          <w:color w:val="000000"/>
        </w:rPr>
      </w:pPr>
    </w:p>
    <w:p w:rsidR="005B53A3" w:rsidRDefault="005B53A3" w:rsidP="005B53A3">
      <w:pPr>
        <w:rPr>
          <w:color w:val="000000"/>
        </w:rPr>
      </w:pPr>
    </w:p>
    <w:p w:rsidR="005B53A3" w:rsidRDefault="005B53A3" w:rsidP="005B53A3">
      <w:pPr>
        <w:pStyle w:val="berschrift2"/>
        <w:tabs>
          <w:tab w:val="left" w:pos="357"/>
          <w:tab w:val="left" w:pos="397"/>
          <w:tab w:val="left" w:pos="737"/>
          <w:tab w:val="left" w:pos="1077"/>
        </w:tabs>
        <w:rPr>
          <w:color w:val="000000"/>
        </w:rPr>
      </w:pPr>
      <w:bookmarkStart w:id="18" w:name="_Toc15480934"/>
      <w:bookmarkStart w:id="19" w:name="_Toc15481057"/>
      <w:bookmarkStart w:id="20" w:name="_Toc15646064"/>
      <w:bookmarkStart w:id="21" w:name="_Toc15646261"/>
      <w:bookmarkStart w:id="22" w:name="_Toc15646334"/>
      <w:bookmarkStart w:id="23" w:name="_Toc15646555"/>
      <w:bookmarkStart w:id="24" w:name="_Toc15646601"/>
      <w:bookmarkStart w:id="25" w:name="_Toc201216283"/>
      <w:r>
        <w:rPr>
          <w:color w:val="000000"/>
        </w:rPr>
        <w:t>§12</w:t>
      </w:r>
      <w:bookmarkEnd w:id="18"/>
      <w:bookmarkEnd w:id="19"/>
      <w:bookmarkEnd w:id="20"/>
      <w:bookmarkEnd w:id="21"/>
      <w:bookmarkEnd w:id="22"/>
      <w:bookmarkEnd w:id="23"/>
      <w:bookmarkEnd w:id="24"/>
      <w:bookmarkEnd w:id="25"/>
    </w:p>
    <w:p w:rsidR="005B53A3" w:rsidRDefault="005B53A3" w:rsidP="005B53A3">
      <w:pPr>
        <w:pStyle w:val="berschrift2"/>
        <w:tabs>
          <w:tab w:val="left" w:pos="357"/>
          <w:tab w:val="left" w:pos="397"/>
          <w:tab w:val="left" w:pos="737"/>
          <w:tab w:val="left" w:pos="1077"/>
        </w:tabs>
        <w:rPr>
          <w:color w:val="000000"/>
        </w:rPr>
      </w:pPr>
      <w:bookmarkStart w:id="26" w:name="_Toc201216284"/>
      <w:bookmarkStart w:id="27" w:name="_Toc15480935"/>
      <w:bookmarkStart w:id="28" w:name="_Toc15481058"/>
      <w:bookmarkStart w:id="29" w:name="_Toc15646065"/>
      <w:bookmarkStart w:id="30" w:name="_Toc15646262"/>
      <w:bookmarkStart w:id="31" w:name="_Toc15646335"/>
      <w:bookmarkStart w:id="32" w:name="_Toc15646556"/>
      <w:bookmarkStart w:id="33" w:name="_Toc15646602"/>
      <w:r>
        <w:rPr>
          <w:color w:val="000000"/>
        </w:rPr>
        <w:t>Allgemeine Richtlinien</w:t>
      </w:r>
      <w:bookmarkEnd w:id="26"/>
      <w:r>
        <w:rPr>
          <w:color w:val="000000"/>
        </w:rPr>
        <w:t xml:space="preserve"> </w:t>
      </w:r>
      <w:bookmarkEnd w:id="27"/>
      <w:bookmarkEnd w:id="28"/>
      <w:bookmarkEnd w:id="29"/>
      <w:bookmarkEnd w:id="30"/>
      <w:bookmarkEnd w:id="31"/>
      <w:bookmarkEnd w:id="32"/>
      <w:bookmarkEnd w:id="33"/>
    </w:p>
    <w:p w:rsidR="005B53A3" w:rsidRDefault="005B53A3" w:rsidP="005B53A3">
      <w:pPr>
        <w:pStyle w:val="Kopfzeile"/>
        <w:tabs>
          <w:tab w:val="clear" w:pos="4536"/>
          <w:tab w:val="clear" w:pos="9072"/>
          <w:tab w:val="left" w:pos="357"/>
          <w:tab w:val="left" w:pos="397"/>
          <w:tab w:val="left" w:pos="737"/>
          <w:tab w:val="left" w:pos="1077"/>
        </w:tabs>
        <w:rPr>
          <w:color w:val="000000"/>
        </w:rPr>
      </w:pPr>
    </w:p>
    <w:p w:rsidR="005B53A3" w:rsidRDefault="005B53A3" w:rsidP="005B53A3">
      <w:pPr>
        <w:numPr>
          <w:ilvl w:val="0"/>
          <w:numId w:val="6"/>
        </w:numPr>
        <w:tabs>
          <w:tab w:val="left" w:pos="357"/>
          <w:tab w:val="left" w:pos="397"/>
          <w:tab w:val="left" w:pos="737"/>
          <w:tab w:val="left" w:pos="1077"/>
        </w:tabs>
        <w:rPr>
          <w:rFonts w:cs="Arial"/>
          <w:bCs/>
        </w:rPr>
      </w:pPr>
      <w:r w:rsidRPr="00B702D7">
        <w:rPr>
          <w:rFonts w:cs="Arial"/>
          <w:bCs/>
        </w:rPr>
        <w:t>Vorbemerkungen</w:t>
      </w:r>
    </w:p>
    <w:p w:rsidR="005B53A3" w:rsidRPr="00B702D7" w:rsidRDefault="005B53A3" w:rsidP="005B53A3">
      <w:pPr>
        <w:tabs>
          <w:tab w:val="left" w:pos="357"/>
          <w:tab w:val="left" w:pos="397"/>
          <w:tab w:val="left" w:pos="737"/>
          <w:tab w:val="left" w:pos="1077"/>
        </w:tabs>
        <w:rPr>
          <w:rFonts w:cs="Arial"/>
          <w:bCs/>
        </w:rPr>
      </w:pPr>
    </w:p>
    <w:p w:rsidR="005B53A3" w:rsidRPr="00B702D7" w:rsidRDefault="005B53A3" w:rsidP="005B53A3">
      <w:pPr>
        <w:pStyle w:val="Textkrper2"/>
        <w:numPr>
          <w:ilvl w:val="0"/>
          <w:numId w:val="4"/>
        </w:numPr>
        <w:tabs>
          <w:tab w:val="clear" w:pos="720"/>
          <w:tab w:val="left" w:pos="357"/>
          <w:tab w:val="left" w:pos="397"/>
          <w:tab w:val="left" w:pos="737"/>
          <w:tab w:val="left" w:pos="1077"/>
        </w:tabs>
        <w:jc w:val="left"/>
        <w:rPr>
          <w:rFonts w:ascii="Arial" w:hAnsi="Arial" w:cs="Arial"/>
          <w:sz w:val="20"/>
        </w:rPr>
      </w:pPr>
      <w:r w:rsidRPr="007166F5">
        <w:rPr>
          <w:rFonts w:ascii="Arial" w:hAnsi="Arial" w:cs="Arial"/>
          <w:sz w:val="20"/>
        </w:rPr>
        <w:t xml:space="preserve">Es sind die "Grundlagen für osteopathische </w:t>
      </w:r>
      <w:r w:rsidRPr="007166F5">
        <w:rPr>
          <w:rFonts w:ascii="Arial" w:hAnsi="Arial" w:cs="Arial"/>
          <w:color w:val="000000"/>
          <w:sz w:val="20"/>
        </w:rPr>
        <w:t xml:space="preserve">wissenschaftliche </w:t>
      </w:r>
      <w:r>
        <w:rPr>
          <w:rFonts w:ascii="Arial" w:hAnsi="Arial" w:cs="Arial"/>
          <w:color w:val="000000"/>
          <w:sz w:val="20"/>
        </w:rPr>
        <w:t>Studien</w:t>
      </w:r>
      <w:r w:rsidRPr="007166F5">
        <w:rPr>
          <w:rFonts w:ascii="Arial" w:hAnsi="Arial" w:cs="Arial"/>
          <w:sz w:val="20"/>
        </w:rPr>
        <w:t>" der AFO zu</w:t>
      </w:r>
      <w:r w:rsidRPr="00B702D7">
        <w:rPr>
          <w:rFonts w:ascii="Arial" w:hAnsi="Arial" w:cs="Arial"/>
          <w:sz w:val="20"/>
        </w:rPr>
        <w:t xml:space="preserve"> berücksichtigen. Diese Unterlagen sind über die </w:t>
      </w:r>
      <w:r>
        <w:rPr>
          <w:rFonts w:ascii="Arial" w:hAnsi="Arial" w:cs="Arial"/>
          <w:sz w:val="20"/>
        </w:rPr>
        <w:t xml:space="preserve">AFO </w:t>
      </w:r>
      <w:r w:rsidRPr="00B702D7">
        <w:rPr>
          <w:rFonts w:ascii="Arial" w:hAnsi="Arial" w:cs="Arial"/>
          <w:sz w:val="20"/>
        </w:rPr>
        <w:t xml:space="preserve">Schulen </w:t>
      </w:r>
      <w:r>
        <w:rPr>
          <w:rFonts w:ascii="Arial" w:hAnsi="Arial" w:cs="Arial"/>
          <w:sz w:val="20"/>
        </w:rPr>
        <w:t>erhältlich</w:t>
      </w:r>
      <w:r w:rsidRPr="00B702D7">
        <w:rPr>
          <w:rFonts w:ascii="Arial" w:hAnsi="Arial" w:cs="Arial"/>
          <w:sz w:val="20"/>
        </w:rPr>
        <w:t xml:space="preserve"> (</w:t>
      </w:r>
      <w:r>
        <w:rPr>
          <w:rFonts w:ascii="Arial" w:hAnsi="Arial" w:cs="Arial"/>
          <w:sz w:val="20"/>
        </w:rPr>
        <w:t>e</w:t>
      </w:r>
      <w:r w:rsidRPr="00B702D7">
        <w:rPr>
          <w:rFonts w:ascii="Arial" w:hAnsi="Arial" w:cs="Arial"/>
          <w:sz w:val="20"/>
        </w:rPr>
        <w:t>ine Kurzfassung befindet sich auf der Website der AFO)</w:t>
      </w:r>
      <w:r>
        <w:rPr>
          <w:rFonts w:ascii="Arial" w:hAnsi="Arial" w:cs="Arial"/>
          <w:sz w:val="20"/>
        </w:rPr>
        <w:t>.</w:t>
      </w:r>
    </w:p>
    <w:p w:rsidR="005B53A3" w:rsidRPr="00B702D7" w:rsidRDefault="005B53A3" w:rsidP="005B53A3">
      <w:pPr>
        <w:pStyle w:val="Textkrper2"/>
        <w:numPr>
          <w:ilvl w:val="0"/>
          <w:numId w:val="4"/>
        </w:numPr>
        <w:tabs>
          <w:tab w:val="clear" w:pos="720"/>
          <w:tab w:val="left" w:pos="357"/>
          <w:tab w:val="left" w:pos="397"/>
          <w:tab w:val="left" w:pos="737"/>
          <w:tab w:val="left" w:pos="1077"/>
        </w:tabs>
        <w:jc w:val="left"/>
        <w:rPr>
          <w:rFonts w:ascii="Arial" w:hAnsi="Arial" w:cs="Arial"/>
          <w:sz w:val="20"/>
        </w:rPr>
      </w:pPr>
      <w:r w:rsidRPr="007166F5">
        <w:rPr>
          <w:rFonts w:ascii="Arial" w:hAnsi="Arial" w:cs="Arial"/>
          <w:sz w:val="20"/>
        </w:rPr>
        <w:t xml:space="preserve">Die </w:t>
      </w:r>
      <w:r w:rsidRPr="007166F5">
        <w:rPr>
          <w:rFonts w:ascii="Arial" w:hAnsi="Arial" w:cs="Arial"/>
          <w:color w:val="000000"/>
          <w:sz w:val="20"/>
        </w:rPr>
        <w:t xml:space="preserve">wissenschaftliche Arbeit </w:t>
      </w:r>
      <w:r w:rsidRPr="007166F5">
        <w:rPr>
          <w:rFonts w:ascii="Arial" w:hAnsi="Arial" w:cs="Arial"/>
          <w:sz w:val="20"/>
        </w:rPr>
        <w:t>darf maximal von 3 Studenten gemeinsam geschrieben</w:t>
      </w:r>
      <w:r w:rsidRPr="00B702D7">
        <w:rPr>
          <w:rFonts w:ascii="Arial" w:hAnsi="Arial" w:cs="Arial"/>
          <w:sz w:val="20"/>
        </w:rPr>
        <w:t xml:space="preserve"> werden. </w:t>
      </w:r>
      <w:r>
        <w:rPr>
          <w:rFonts w:ascii="Arial" w:hAnsi="Arial" w:cs="Arial"/>
          <w:sz w:val="20"/>
        </w:rPr>
        <w:t xml:space="preserve">Eine </w:t>
      </w:r>
      <w:r w:rsidRPr="00B702D7">
        <w:rPr>
          <w:rFonts w:ascii="Arial" w:hAnsi="Arial" w:cs="Arial"/>
          <w:sz w:val="20"/>
        </w:rPr>
        <w:t xml:space="preserve">Ausnahme für mehr </w:t>
      </w:r>
      <w:r>
        <w:rPr>
          <w:rFonts w:ascii="Arial" w:hAnsi="Arial" w:cs="Arial"/>
          <w:sz w:val="20"/>
        </w:rPr>
        <w:t xml:space="preserve">als 3 </w:t>
      </w:r>
      <w:r w:rsidRPr="00B702D7">
        <w:rPr>
          <w:rFonts w:ascii="Arial" w:hAnsi="Arial" w:cs="Arial"/>
          <w:sz w:val="20"/>
        </w:rPr>
        <w:t xml:space="preserve">Personen (z.B. bei multizentrischen Studien) ist nur nach vorheriger Genehmigung durch die Forschungskommission der </w:t>
      </w:r>
      <w:r>
        <w:rPr>
          <w:rFonts w:ascii="Arial" w:hAnsi="Arial" w:cs="Arial"/>
          <w:sz w:val="20"/>
        </w:rPr>
        <w:t>AFO</w:t>
      </w:r>
      <w:r w:rsidRPr="00B702D7">
        <w:rPr>
          <w:rFonts w:ascii="Arial" w:hAnsi="Arial" w:cs="Arial"/>
          <w:sz w:val="20"/>
        </w:rPr>
        <w:t xml:space="preserve"> möglich. </w:t>
      </w:r>
    </w:p>
    <w:p w:rsidR="005B53A3" w:rsidRPr="00B702D7" w:rsidRDefault="005B53A3" w:rsidP="005B53A3">
      <w:pPr>
        <w:pStyle w:val="Textkrpereinzug2"/>
        <w:numPr>
          <w:ilvl w:val="0"/>
          <w:numId w:val="5"/>
        </w:numPr>
        <w:tabs>
          <w:tab w:val="clear" w:pos="720"/>
          <w:tab w:val="left" w:pos="357"/>
          <w:tab w:val="left" w:pos="397"/>
          <w:tab w:val="left" w:pos="737"/>
          <w:tab w:val="left" w:pos="1077"/>
        </w:tabs>
        <w:ind w:right="-142"/>
        <w:rPr>
          <w:rFonts w:cs="Arial"/>
        </w:rPr>
      </w:pPr>
      <w:r w:rsidRPr="00B702D7">
        <w:rPr>
          <w:rFonts w:cs="Arial"/>
        </w:rPr>
        <w:t xml:space="preserve">Die Beratung während der </w:t>
      </w:r>
      <w:r>
        <w:rPr>
          <w:rFonts w:cs="Arial"/>
          <w:color w:val="000000"/>
        </w:rPr>
        <w:t xml:space="preserve">wissenschaftlichen Arbeit </w:t>
      </w:r>
      <w:r w:rsidRPr="00B702D7">
        <w:rPr>
          <w:rFonts w:cs="Arial"/>
        </w:rPr>
        <w:t xml:space="preserve">obliegt der Schule, an welcher der Student die Ausbildung absolviert hat. Die Verantwortung liegt aber immer </w:t>
      </w:r>
      <w:r>
        <w:rPr>
          <w:rFonts w:cs="Arial"/>
        </w:rPr>
        <w:t>beim Verfasser der Studie.</w:t>
      </w:r>
    </w:p>
    <w:p w:rsidR="005B53A3" w:rsidRDefault="005B53A3" w:rsidP="005B53A3">
      <w:pPr>
        <w:pStyle w:val="Textkrpereinzug2"/>
        <w:numPr>
          <w:ilvl w:val="0"/>
          <w:numId w:val="5"/>
        </w:numPr>
        <w:tabs>
          <w:tab w:val="clear" w:pos="720"/>
          <w:tab w:val="left" w:pos="357"/>
          <w:tab w:val="left" w:pos="397"/>
          <w:tab w:val="left" w:pos="737"/>
          <w:tab w:val="left" w:pos="1077"/>
        </w:tabs>
        <w:ind w:right="-142"/>
        <w:rPr>
          <w:rFonts w:cs="Arial"/>
        </w:rPr>
      </w:pPr>
      <w:r w:rsidRPr="00B702D7">
        <w:rPr>
          <w:rFonts w:cs="Arial"/>
        </w:rPr>
        <w:t>Nur Studenten mit einer vor der Akademie für Osteopat</w:t>
      </w:r>
      <w:r>
        <w:rPr>
          <w:rFonts w:cs="Arial"/>
        </w:rPr>
        <w:t>hie abgelegten Abschlussprüfung o</w:t>
      </w:r>
      <w:r w:rsidRPr="00514D8A">
        <w:rPr>
          <w:rFonts w:cs="Arial"/>
        </w:rPr>
        <w:t xml:space="preserve">der </w:t>
      </w:r>
      <w:r>
        <w:rPr>
          <w:rFonts w:cs="Arial"/>
        </w:rPr>
        <w:t>Studenten von einer BAO-Schule mit bestandener</w:t>
      </w:r>
      <w:r w:rsidRPr="00514D8A">
        <w:rPr>
          <w:rFonts w:cs="Arial"/>
        </w:rPr>
        <w:t xml:space="preserve"> </w:t>
      </w:r>
      <w:r>
        <w:rPr>
          <w:rFonts w:cs="Arial"/>
        </w:rPr>
        <w:t>Prüfung</w:t>
      </w:r>
      <w:r w:rsidRPr="00514D8A">
        <w:rPr>
          <w:rFonts w:cs="Arial"/>
        </w:rPr>
        <w:t xml:space="preserve"> </w:t>
      </w:r>
      <w:r>
        <w:rPr>
          <w:rFonts w:cs="Arial"/>
        </w:rPr>
        <w:t xml:space="preserve">7.2.1. bis 7.2.4. </w:t>
      </w:r>
      <w:r w:rsidRPr="00B702D7">
        <w:rPr>
          <w:rFonts w:cs="Arial"/>
        </w:rPr>
        <w:t xml:space="preserve">dürfen auch </w:t>
      </w:r>
      <w:r>
        <w:rPr>
          <w:rFonts w:cs="Arial"/>
        </w:rPr>
        <w:t xml:space="preserve">den wissenschaftlichen </w:t>
      </w:r>
      <w:r w:rsidRPr="00B702D7">
        <w:rPr>
          <w:rFonts w:cs="Arial"/>
        </w:rPr>
        <w:t xml:space="preserve">Teil ablegen (Ausnahmen bedürfen der Genehmigung der AFO). </w:t>
      </w:r>
    </w:p>
    <w:p w:rsidR="005B53A3" w:rsidRPr="00B702D7" w:rsidRDefault="005B53A3" w:rsidP="005B53A3">
      <w:pPr>
        <w:tabs>
          <w:tab w:val="left" w:pos="357"/>
          <w:tab w:val="left" w:pos="397"/>
          <w:tab w:val="left" w:pos="737"/>
          <w:tab w:val="left" w:pos="1077"/>
        </w:tabs>
        <w:rPr>
          <w:rFonts w:cs="Arial"/>
        </w:rPr>
      </w:pPr>
    </w:p>
    <w:p w:rsidR="005B53A3" w:rsidRDefault="005B53A3" w:rsidP="005B53A3">
      <w:pPr>
        <w:numPr>
          <w:ilvl w:val="0"/>
          <w:numId w:val="6"/>
        </w:numPr>
        <w:tabs>
          <w:tab w:val="left" w:pos="357"/>
          <w:tab w:val="left" w:pos="397"/>
          <w:tab w:val="left" w:pos="737"/>
          <w:tab w:val="left" w:pos="1077"/>
        </w:tabs>
        <w:rPr>
          <w:rFonts w:cs="Arial"/>
          <w:bCs/>
        </w:rPr>
      </w:pPr>
      <w:r w:rsidRPr="00B702D7">
        <w:rPr>
          <w:rFonts w:cs="Arial"/>
          <w:bCs/>
        </w:rPr>
        <w:t>Das Thema</w:t>
      </w:r>
    </w:p>
    <w:p w:rsidR="005B53A3" w:rsidRPr="00B702D7" w:rsidRDefault="005B53A3" w:rsidP="005B53A3">
      <w:pPr>
        <w:tabs>
          <w:tab w:val="left" w:pos="357"/>
          <w:tab w:val="left" w:pos="397"/>
          <w:tab w:val="left" w:pos="737"/>
          <w:tab w:val="left" w:pos="1077"/>
        </w:tabs>
        <w:rPr>
          <w:rFonts w:cs="Arial"/>
          <w:bCs/>
        </w:rPr>
      </w:pPr>
    </w:p>
    <w:p w:rsidR="005B53A3" w:rsidRPr="00B702D7" w:rsidRDefault="005B53A3" w:rsidP="005B53A3">
      <w:pPr>
        <w:pStyle w:val="Textkrper2"/>
        <w:numPr>
          <w:ilvl w:val="0"/>
          <w:numId w:val="4"/>
        </w:numPr>
        <w:tabs>
          <w:tab w:val="clear" w:pos="720"/>
          <w:tab w:val="left" w:pos="357"/>
          <w:tab w:val="left" w:pos="397"/>
          <w:tab w:val="left" w:pos="737"/>
          <w:tab w:val="left" w:pos="1077"/>
        </w:tabs>
        <w:jc w:val="left"/>
        <w:rPr>
          <w:rFonts w:ascii="Arial" w:hAnsi="Arial" w:cs="Arial"/>
          <w:sz w:val="20"/>
        </w:rPr>
      </w:pPr>
      <w:r w:rsidRPr="00B702D7">
        <w:rPr>
          <w:rFonts w:ascii="Arial" w:hAnsi="Arial" w:cs="Arial"/>
          <w:sz w:val="20"/>
        </w:rPr>
        <w:t xml:space="preserve">Die Wahl des Themas ist frei, die Arbeit muss aber einen deutlichen Bezug zur osteopathischen Behandlung, </w:t>
      </w:r>
      <w:r>
        <w:rPr>
          <w:rFonts w:ascii="Arial" w:hAnsi="Arial" w:cs="Arial"/>
          <w:sz w:val="20"/>
        </w:rPr>
        <w:t>zur</w:t>
      </w:r>
      <w:r w:rsidRPr="00B702D7">
        <w:rPr>
          <w:rFonts w:ascii="Arial" w:hAnsi="Arial" w:cs="Arial"/>
          <w:sz w:val="20"/>
        </w:rPr>
        <w:t xml:space="preserve"> osteopathischen Diagnostik oder </w:t>
      </w:r>
      <w:r>
        <w:rPr>
          <w:rFonts w:ascii="Arial" w:hAnsi="Arial" w:cs="Arial"/>
          <w:sz w:val="20"/>
        </w:rPr>
        <w:t>zur</w:t>
      </w:r>
      <w:r w:rsidRPr="00B702D7">
        <w:rPr>
          <w:rFonts w:ascii="Arial" w:hAnsi="Arial" w:cs="Arial"/>
          <w:sz w:val="20"/>
        </w:rPr>
        <w:t xml:space="preserve"> osteopathischen Medizin allgemein haben.</w:t>
      </w:r>
    </w:p>
    <w:p w:rsidR="005B53A3" w:rsidRPr="00B702D7" w:rsidRDefault="005B53A3" w:rsidP="005B53A3">
      <w:pPr>
        <w:tabs>
          <w:tab w:val="left" w:pos="357"/>
          <w:tab w:val="left" w:pos="397"/>
          <w:tab w:val="left" w:pos="737"/>
          <w:tab w:val="left" w:pos="1077"/>
        </w:tabs>
        <w:rPr>
          <w:rFonts w:cs="Arial"/>
        </w:rPr>
      </w:pPr>
    </w:p>
    <w:p w:rsidR="005B53A3" w:rsidRDefault="005B53A3" w:rsidP="005B53A3">
      <w:pPr>
        <w:numPr>
          <w:ilvl w:val="0"/>
          <w:numId w:val="6"/>
        </w:numPr>
        <w:tabs>
          <w:tab w:val="left" w:pos="357"/>
          <w:tab w:val="left" w:pos="397"/>
          <w:tab w:val="left" w:pos="737"/>
          <w:tab w:val="left" w:pos="1077"/>
        </w:tabs>
        <w:rPr>
          <w:rFonts w:cs="Arial"/>
          <w:bCs/>
        </w:rPr>
      </w:pPr>
      <w:r w:rsidRPr="00B702D7">
        <w:rPr>
          <w:rFonts w:cs="Arial"/>
          <w:bCs/>
        </w:rPr>
        <w:t xml:space="preserve">Die Form </w:t>
      </w:r>
    </w:p>
    <w:p w:rsidR="005B53A3" w:rsidRPr="00B702D7" w:rsidRDefault="005B53A3" w:rsidP="005B53A3">
      <w:pPr>
        <w:tabs>
          <w:tab w:val="left" w:pos="357"/>
          <w:tab w:val="left" w:pos="397"/>
          <w:tab w:val="left" w:pos="737"/>
          <w:tab w:val="left" w:pos="1077"/>
        </w:tabs>
        <w:rPr>
          <w:rFonts w:cs="Arial"/>
          <w:bCs/>
        </w:rPr>
      </w:pPr>
    </w:p>
    <w:p w:rsidR="005B53A3" w:rsidRPr="00B702D7" w:rsidRDefault="005B53A3" w:rsidP="005B53A3">
      <w:pPr>
        <w:pStyle w:val="Textkrper2"/>
        <w:numPr>
          <w:ilvl w:val="0"/>
          <w:numId w:val="3"/>
        </w:numPr>
        <w:tabs>
          <w:tab w:val="clear" w:pos="720"/>
          <w:tab w:val="left" w:pos="357"/>
          <w:tab w:val="left" w:pos="397"/>
          <w:tab w:val="left" w:pos="737"/>
          <w:tab w:val="left" w:pos="1077"/>
        </w:tabs>
        <w:jc w:val="left"/>
        <w:rPr>
          <w:rFonts w:ascii="Arial" w:hAnsi="Arial" w:cs="Arial"/>
          <w:sz w:val="20"/>
        </w:rPr>
      </w:pPr>
      <w:r w:rsidRPr="00B702D7">
        <w:rPr>
          <w:rFonts w:ascii="Arial" w:hAnsi="Arial" w:cs="Arial"/>
          <w:sz w:val="20"/>
        </w:rPr>
        <w:t>Das Papier soll nur einseitig beschrieben werden. Das Format ist DIN A4.</w:t>
      </w:r>
    </w:p>
    <w:p w:rsidR="005B53A3" w:rsidRPr="00B702D7" w:rsidRDefault="005B53A3" w:rsidP="005B53A3">
      <w:pPr>
        <w:pStyle w:val="Textkrper2"/>
        <w:numPr>
          <w:ilvl w:val="0"/>
          <w:numId w:val="3"/>
        </w:numPr>
        <w:tabs>
          <w:tab w:val="clear" w:pos="720"/>
          <w:tab w:val="left" w:pos="357"/>
          <w:tab w:val="left" w:pos="397"/>
          <w:tab w:val="left" w:pos="737"/>
          <w:tab w:val="left" w:pos="1077"/>
        </w:tabs>
        <w:jc w:val="left"/>
        <w:rPr>
          <w:rFonts w:ascii="Arial" w:hAnsi="Arial" w:cs="Arial"/>
          <w:sz w:val="20"/>
        </w:rPr>
      </w:pPr>
      <w:r w:rsidRPr="00B702D7">
        <w:rPr>
          <w:rFonts w:ascii="Arial" w:hAnsi="Arial" w:cs="Arial"/>
          <w:sz w:val="20"/>
        </w:rPr>
        <w:t xml:space="preserve">Die Seiten sind zu nummerieren und sollen links einen Rand von mindestens 2,5 cm haben. </w:t>
      </w:r>
    </w:p>
    <w:p w:rsidR="005B53A3" w:rsidRPr="00B702D7" w:rsidRDefault="005B53A3" w:rsidP="005B53A3">
      <w:pPr>
        <w:pStyle w:val="Textkrper2"/>
        <w:numPr>
          <w:ilvl w:val="0"/>
          <w:numId w:val="3"/>
        </w:numPr>
        <w:tabs>
          <w:tab w:val="clear" w:pos="720"/>
          <w:tab w:val="left" w:pos="357"/>
          <w:tab w:val="left" w:pos="397"/>
          <w:tab w:val="left" w:pos="737"/>
          <w:tab w:val="left" w:pos="1077"/>
        </w:tabs>
        <w:jc w:val="left"/>
        <w:rPr>
          <w:rFonts w:ascii="Arial" w:hAnsi="Arial" w:cs="Arial"/>
          <w:sz w:val="20"/>
        </w:rPr>
      </w:pPr>
      <w:r w:rsidRPr="00B702D7">
        <w:rPr>
          <w:rFonts w:ascii="Arial" w:hAnsi="Arial" w:cs="Arial"/>
          <w:sz w:val="20"/>
        </w:rPr>
        <w:t xml:space="preserve">Ein Inhaltverzeichnis mit Seitenangaben sowie eine Zusammenfassung/Abstrakt </w:t>
      </w:r>
      <w:r>
        <w:rPr>
          <w:rFonts w:ascii="Arial" w:hAnsi="Arial" w:cs="Arial"/>
          <w:sz w:val="20"/>
        </w:rPr>
        <w:t xml:space="preserve">in deutscher und englischer Sprache </w:t>
      </w:r>
      <w:r w:rsidRPr="00B702D7">
        <w:rPr>
          <w:rFonts w:ascii="Arial" w:hAnsi="Arial" w:cs="Arial"/>
          <w:sz w:val="20"/>
        </w:rPr>
        <w:t>muss enthalten sein.</w:t>
      </w:r>
    </w:p>
    <w:p w:rsidR="005B53A3" w:rsidRDefault="005B53A3" w:rsidP="005B53A3">
      <w:pPr>
        <w:pStyle w:val="Textkrper2"/>
        <w:numPr>
          <w:ilvl w:val="0"/>
          <w:numId w:val="4"/>
        </w:numPr>
        <w:tabs>
          <w:tab w:val="clear" w:pos="720"/>
          <w:tab w:val="left" w:pos="357"/>
          <w:tab w:val="left" w:pos="397"/>
          <w:tab w:val="left" w:pos="737"/>
          <w:tab w:val="left" w:pos="1077"/>
        </w:tabs>
        <w:jc w:val="left"/>
        <w:rPr>
          <w:rFonts w:ascii="Arial" w:hAnsi="Arial" w:cs="Arial"/>
          <w:sz w:val="20"/>
        </w:rPr>
      </w:pPr>
      <w:r w:rsidRPr="00B702D7">
        <w:rPr>
          <w:rFonts w:ascii="Arial" w:hAnsi="Arial" w:cs="Arial"/>
          <w:sz w:val="20"/>
        </w:rPr>
        <w:t>Eine eidesstattliche Erklärung, dass die Arbeit selbst angefertigt wurde, ist beizufügen.</w:t>
      </w:r>
    </w:p>
    <w:p w:rsidR="005B53A3" w:rsidRPr="00B702D7" w:rsidRDefault="005B53A3" w:rsidP="005B53A3">
      <w:pPr>
        <w:pStyle w:val="Textkrper2"/>
        <w:numPr>
          <w:ilvl w:val="0"/>
          <w:numId w:val="4"/>
        </w:numPr>
        <w:tabs>
          <w:tab w:val="clear" w:pos="720"/>
          <w:tab w:val="left" w:pos="357"/>
          <w:tab w:val="left" w:pos="397"/>
          <w:tab w:val="left" w:pos="737"/>
          <w:tab w:val="left" w:pos="1077"/>
        </w:tabs>
        <w:jc w:val="left"/>
        <w:rPr>
          <w:rFonts w:ascii="Arial" w:hAnsi="Arial" w:cs="Arial"/>
          <w:sz w:val="20"/>
        </w:rPr>
      </w:pPr>
      <w:r w:rsidRPr="00B702D7">
        <w:rPr>
          <w:rFonts w:ascii="Arial" w:hAnsi="Arial" w:cs="Arial"/>
          <w:sz w:val="20"/>
        </w:rPr>
        <w:t>Bei Arbeitsgruppen muss die Arbeitsaufteilung unter den Gruppenmitgliedern beschrieben sein (</w:t>
      </w:r>
      <w:r>
        <w:rPr>
          <w:rFonts w:ascii="Arial" w:hAnsi="Arial" w:cs="Arial"/>
          <w:sz w:val="20"/>
        </w:rPr>
        <w:t>auf</w:t>
      </w:r>
      <w:r w:rsidRPr="00B702D7">
        <w:rPr>
          <w:rFonts w:ascii="Arial" w:hAnsi="Arial" w:cs="Arial"/>
          <w:sz w:val="20"/>
        </w:rPr>
        <w:t xml:space="preserve"> einem Blatt am Ende der Studie).</w:t>
      </w:r>
    </w:p>
    <w:p w:rsidR="005B53A3" w:rsidRPr="00B702D7" w:rsidRDefault="005B53A3" w:rsidP="005B53A3">
      <w:pPr>
        <w:tabs>
          <w:tab w:val="left" w:pos="357"/>
          <w:tab w:val="left" w:pos="397"/>
          <w:tab w:val="left" w:pos="737"/>
          <w:tab w:val="left" w:pos="1077"/>
        </w:tabs>
        <w:rPr>
          <w:rFonts w:cs="Arial"/>
          <w:b/>
          <w:bCs/>
        </w:rPr>
      </w:pPr>
    </w:p>
    <w:p w:rsidR="005B53A3" w:rsidRDefault="005B53A3" w:rsidP="005B53A3">
      <w:pPr>
        <w:numPr>
          <w:ilvl w:val="1"/>
          <w:numId w:val="4"/>
        </w:numPr>
        <w:tabs>
          <w:tab w:val="left" w:pos="357"/>
          <w:tab w:val="left" w:pos="397"/>
          <w:tab w:val="left" w:pos="737"/>
          <w:tab w:val="left" w:pos="1077"/>
        </w:tabs>
        <w:rPr>
          <w:rFonts w:cs="Arial"/>
          <w:bCs/>
        </w:rPr>
      </w:pPr>
      <w:r w:rsidRPr="00B702D7">
        <w:rPr>
          <w:rFonts w:cs="Arial"/>
          <w:bCs/>
        </w:rPr>
        <w:t>Der Tutor</w:t>
      </w:r>
    </w:p>
    <w:p w:rsidR="005B53A3" w:rsidRPr="00B702D7" w:rsidRDefault="005B53A3" w:rsidP="005B53A3">
      <w:pPr>
        <w:tabs>
          <w:tab w:val="left" w:pos="357"/>
          <w:tab w:val="left" w:pos="397"/>
          <w:tab w:val="left" w:pos="737"/>
          <w:tab w:val="left" w:pos="1077"/>
        </w:tabs>
        <w:rPr>
          <w:rFonts w:cs="Arial"/>
          <w:bCs/>
        </w:rPr>
      </w:pPr>
    </w:p>
    <w:p w:rsidR="005B53A3" w:rsidRPr="00B702D7" w:rsidRDefault="005B53A3" w:rsidP="005B53A3">
      <w:pPr>
        <w:pStyle w:val="Textkrper"/>
        <w:widowControl/>
        <w:numPr>
          <w:ilvl w:val="0"/>
          <w:numId w:val="10"/>
        </w:numPr>
        <w:tabs>
          <w:tab w:val="clear" w:pos="720"/>
          <w:tab w:val="left" w:pos="357"/>
          <w:tab w:val="left" w:pos="397"/>
          <w:tab w:val="left" w:pos="737"/>
          <w:tab w:val="left" w:pos="1077"/>
        </w:tabs>
        <w:rPr>
          <w:rFonts w:ascii="Arial" w:hAnsi="Arial" w:cs="Arial"/>
          <w:sz w:val="20"/>
        </w:rPr>
      </w:pPr>
      <w:r w:rsidRPr="007166F5">
        <w:rPr>
          <w:rFonts w:ascii="Arial" w:hAnsi="Arial" w:cs="Arial"/>
          <w:sz w:val="20"/>
        </w:rPr>
        <w:t xml:space="preserve">Die </w:t>
      </w:r>
      <w:r w:rsidRPr="007166F5">
        <w:rPr>
          <w:rFonts w:ascii="Arial" w:hAnsi="Arial" w:cs="Arial"/>
          <w:color w:val="000000"/>
          <w:sz w:val="20"/>
        </w:rPr>
        <w:t xml:space="preserve">wissenschaftliche Arbeit </w:t>
      </w:r>
      <w:r w:rsidRPr="007166F5">
        <w:rPr>
          <w:rFonts w:ascii="Arial" w:hAnsi="Arial" w:cs="Arial"/>
          <w:sz w:val="20"/>
        </w:rPr>
        <w:t>muss von einem Tutor betreut</w:t>
      </w:r>
      <w:r w:rsidRPr="00B702D7">
        <w:rPr>
          <w:rFonts w:ascii="Arial" w:hAnsi="Arial" w:cs="Arial"/>
          <w:sz w:val="20"/>
        </w:rPr>
        <w:t xml:space="preserve"> werden. </w:t>
      </w:r>
    </w:p>
    <w:p w:rsidR="005B53A3" w:rsidRPr="00B702D7" w:rsidRDefault="005B53A3" w:rsidP="005B53A3">
      <w:pPr>
        <w:numPr>
          <w:ilvl w:val="0"/>
          <w:numId w:val="10"/>
        </w:numPr>
        <w:tabs>
          <w:tab w:val="clear" w:pos="720"/>
          <w:tab w:val="left" w:pos="357"/>
          <w:tab w:val="left" w:pos="397"/>
          <w:tab w:val="left" w:pos="737"/>
          <w:tab w:val="left" w:pos="1077"/>
        </w:tabs>
        <w:rPr>
          <w:rFonts w:cs="Arial"/>
        </w:rPr>
      </w:pPr>
      <w:r>
        <w:rPr>
          <w:rFonts w:cs="Arial"/>
        </w:rPr>
        <w:t xml:space="preserve">Die Studienteilnehmer können ihren </w:t>
      </w:r>
      <w:r w:rsidRPr="00B702D7">
        <w:rPr>
          <w:rFonts w:cs="Arial"/>
        </w:rPr>
        <w:t>Tutor frei wählen, vorausgesetzt es handel</w:t>
      </w:r>
      <w:r>
        <w:rPr>
          <w:rFonts w:cs="Arial"/>
        </w:rPr>
        <w:t xml:space="preserve">t sich um einen </w:t>
      </w:r>
      <w:proofErr w:type="spellStart"/>
      <w:r>
        <w:rPr>
          <w:rFonts w:cs="Arial"/>
        </w:rPr>
        <w:t>Osteopathen</w:t>
      </w:r>
      <w:proofErr w:type="spellEnd"/>
      <w:r>
        <w:rPr>
          <w:rFonts w:cs="Arial"/>
        </w:rPr>
        <w:t xml:space="preserve"> D.O</w:t>
      </w:r>
      <w:r w:rsidRPr="00B702D7">
        <w:rPr>
          <w:rFonts w:cs="Arial"/>
        </w:rPr>
        <w:t xml:space="preserve">. </w:t>
      </w:r>
    </w:p>
    <w:p w:rsidR="005B53A3" w:rsidRPr="00B702D7" w:rsidRDefault="005B53A3" w:rsidP="005B53A3">
      <w:pPr>
        <w:numPr>
          <w:ilvl w:val="0"/>
          <w:numId w:val="10"/>
        </w:numPr>
        <w:tabs>
          <w:tab w:val="clear" w:pos="720"/>
          <w:tab w:val="left" w:pos="357"/>
          <w:tab w:val="left" w:pos="397"/>
          <w:tab w:val="left" w:pos="737"/>
          <w:tab w:val="left" w:pos="1077"/>
        </w:tabs>
        <w:rPr>
          <w:rFonts w:cs="Arial"/>
        </w:rPr>
      </w:pPr>
      <w:r w:rsidRPr="00B702D7">
        <w:rPr>
          <w:rFonts w:cs="Arial"/>
        </w:rPr>
        <w:t xml:space="preserve">Die Betreuung des Tutors könnte beinhalten: </w:t>
      </w:r>
    </w:p>
    <w:p w:rsidR="005B53A3" w:rsidRPr="00B702D7" w:rsidRDefault="005B53A3" w:rsidP="005B53A3">
      <w:pPr>
        <w:numPr>
          <w:ilvl w:val="0"/>
          <w:numId w:val="11"/>
        </w:numPr>
        <w:tabs>
          <w:tab w:val="clear" w:pos="1854"/>
          <w:tab w:val="left" w:pos="357"/>
          <w:tab w:val="left" w:pos="397"/>
          <w:tab w:val="left" w:pos="737"/>
          <w:tab w:val="num" w:pos="993"/>
          <w:tab w:val="left" w:pos="1077"/>
        </w:tabs>
        <w:ind w:hanging="1145"/>
        <w:rPr>
          <w:rFonts w:cs="Arial"/>
        </w:rPr>
      </w:pPr>
      <w:r w:rsidRPr="00B702D7">
        <w:rPr>
          <w:rFonts w:cs="Arial"/>
        </w:rPr>
        <w:t xml:space="preserve">Beratung bei der Wahl des Themas </w:t>
      </w:r>
    </w:p>
    <w:p w:rsidR="005B53A3" w:rsidRPr="00B702D7" w:rsidRDefault="005B53A3" w:rsidP="005B53A3">
      <w:pPr>
        <w:numPr>
          <w:ilvl w:val="0"/>
          <w:numId w:val="11"/>
        </w:numPr>
        <w:tabs>
          <w:tab w:val="clear" w:pos="1854"/>
          <w:tab w:val="left" w:pos="357"/>
          <w:tab w:val="left" w:pos="397"/>
          <w:tab w:val="left" w:pos="737"/>
          <w:tab w:val="num" w:pos="993"/>
          <w:tab w:val="left" w:pos="1077"/>
        </w:tabs>
        <w:ind w:hanging="1145"/>
        <w:rPr>
          <w:rFonts w:cs="Arial"/>
        </w:rPr>
      </w:pPr>
      <w:r w:rsidRPr="00B702D7">
        <w:rPr>
          <w:rFonts w:cs="Arial"/>
        </w:rPr>
        <w:t>Beratung beim Erstellen des Studienkonzepts und des geeigneten Studiendesigns</w:t>
      </w:r>
    </w:p>
    <w:p w:rsidR="005B53A3" w:rsidRPr="00B702D7" w:rsidRDefault="005B53A3" w:rsidP="005B53A3">
      <w:pPr>
        <w:numPr>
          <w:ilvl w:val="0"/>
          <w:numId w:val="11"/>
        </w:numPr>
        <w:tabs>
          <w:tab w:val="clear" w:pos="1854"/>
          <w:tab w:val="left" w:pos="357"/>
          <w:tab w:val="left" w:pos="397"/>
          <w:tab w:val="left" w:pos="737"/>
          <w:tab w:val="num" w:pos="993"/>
          <w:tab w:val="left" w:pos="1077"/>
        </w:tabs>
        <w:ind w:hanging="1145"/>
        <w:rPr>
          <w:rFonts w:cs="Arial"/>
        </w:rPr>
      </w:pPr>
      <w:r w:rsidRPr="00B702D7">
        <w:rPr>
          <w:rFonts w:cs="Arial"/>
        </w:rPr>
        <w:t>Beratung bei der Literatursuche</w:t>
      </w:r>
    </w:p>
    <w:p w:rsidR="005B53A3" w:rsidRPr="00B702D7" w:rsidRDefault="005B53A3" w:rsidP="005B53A3">
      <w:pPr>
        <w:numPr>
          <w:ilvl w:val="0"/>
          <w:numId w:val="11"/>
        </w:numPr>
        <w:tabs>
          <w:tab w:val="clear" w:pos="1854"/>
          <w:tab w:val="left" w:pos="357"/>
          <w:tab w:val="left" w:pos="397"/>
          <w:tab w:val="left" w:pos="737"/>
          <w:tab w:val="num" w:pos="993"/>
          <w:tab w:val="left" w:pos="1077"/>
        </w:tabs>
        <w:ind w:left="993" w:hanging="284"/>
        <w:rPr>
          <w:rFonts w:cs="Arial"/>
        </w:rPr>
      </w:pPr>
      <w:r w:rsidRPr="00B702D7">
        <w:rPr>
          <w:rFonts w:cs="Arial"/>
        </w:rPr>
        <w:t>Hilfe beim E</w:t>
      </w:r>
      <w:r>
        <w:rPr>
          <w:rFonts w:cs="Arial"/>
        </w:rPr>
        <w:t>rstellen des Exposees (</w:t>
      </w:r>
      <w:r w:rsidRPr="00B702D7">
        <w:rPr>
          <w:rFonts w:cs="Arial"/>
        </w:rPr>
        <w:t>Studien</w:t>
      </w:r>
      <w:r>
        <w:rPr>
          <w:rFonts w:cs="Arial"/>
        </w:rPr>
        <w:t>protokoll) sowohl in method</w:t>
      </w:r>
      <w:r w:rsidRPr="00B702D7">
        <w:rPr>
          <w:rFonts w:cs="Arial"/>
        </w:rPr>
        <w:t>ischer wie</w:t>
      </w:r>
      <w:r>
        <w:rPr>
          <w:rFonts w:cs="Arial"/>
        </w:rPr>
        <w:t xml:space="preserve"> auch</w:t>
      </w:r>
      <w:r w:rsidRPr="00B702D7">
        <w:rPr>
          <w:rFonts w:cs="Arial"/>
        </w:rPr>
        <w:t xml:space="preserve"> in </w:t>
      </w:r>
      <w:proofErr w:type="spellStart"/>
      <w:r w:rsidRPr="00B702D7">
        <w:rPr>
          <w:rFonts w:cs="Arial"/>
        </w:rPr>
        <w:t>osteopathischer</w:t>
      </w:r>
      <w:proofErr w:type="spellEnd"/>
      <w:r w:rsidRPr="00B702D7">
        <w:rPr>
          <w:rFonts w:cs="Arial"/>
        </w:rPr>
        <w:t xml:space="preserve"> Hinsicht </w:t>
      </w:r>
    </w:p>
    <w:p w:rsidR="005B53A3" w:rsidRPr="00B702D7" w:rsidRDefault="005B53A3" w:rsidP="005B53A3">
      <w:pPr>
        <w:numPr>
          <w:ilvl w:val="0"/>
          <w:numId w:val="11"/>
        </w:numPr>
        <w:tabs>
          <w:tab w:val="clear" w:pos="1854"/>
          <w:tab w:val="left" w:pos="357"/>
          <w:tab w:val="left" w:pos="397"/>
          <w:tab w:val="left" w:pos="737"/>
          <w:tab w:val="num" w:pos="993"/>
          <w:tab w:val="left" w:pos="1077"/>
        </w:tabs>
        <w:ind w:left="993" w:hanging="284"/>
        <w:rPr>
          <w:rFonts w:cs="Arial"/>
        </w:rPr>
      </w:pPr>
      <w:r w:rsidRPr="00B702D7">
        <w:rPr>
          <w:rFonts w:cs="Arial"/>
        </w:rPr>
        <w:t>Hilfestellung bei der Koordination innerhalb einer Arbeitsgruppe und bei der Erstellung eines zeitlichen Ablaufplanes (sowie dessen Kontrolle)</w:t>
      </w:r>
    </w:p>
    <w:p w:rsidR="005B53A3" w:rsidRPr="00B702D7" w:rsidRDefault="005B53A3" w:rsidP="005B53A3">
      <w:pPr>
        <w:numPr>
          <w:ilvl w:val="0"/>
          <w:numId w:val="11"/>
        </w:numPr>
        <w:tabs>
          <w:tab w:val="clear" w:pos="1854"/>
          <w:tab w:val="left" w:pos="357"/>
          <w:tab w:val="left" w:pos="397"/>
          <w:tab w:val="left" w:pos="737"/>
          <w:tab w:val="num" w:pos="993"/>
          <w:tab w:val="left" w:pos="1077"/>
        </w:tabs>
        <w:ind w:hanging="1145"/>
        <w:rPr>
          <w:rFonts w:cs="Arial"/>
        </w:rPr>
      </w:pPr>
      <w:r w:rsidRPr="00B702D7">
        <w:rPr>
          <w:rFonts w:cs="Arial"/>
        </w:rPr>
        <w:t>Gegebenenfalls Hilfestellung beim Einüben bestimmter Tests oder Techniken</w:t>
      </w:r>
    </w:p>
    <w:p w:rsidR="005B53A3" w:rsidRPr="00B702D7" w:rsidRDefault="005B53A3" w:rsidP="005B53A3">
      <w:pPr>
        <w:numPr>
          <w:ilvl w:val="0"/>
          <w:numId w:val="11"/>
        </w:numPr>
        <w:tabs>
          <w:tab w:val="clear" w:pos="1854"/>
          <w:tab w:val="left" w:pos="357"/>
          <w:tab w:val="left" w:pos="397"/>
          <w:tab w:val="left" w:pos="737"/>
          <w:tab w:val="num" w:pos="993"/>
          <w:tab w:val="left" w:pos="1077"/>
        </w:tabs>
        <w:ind w:hanging="1145"/>
        <w:rPr>
          <w:rFonts w:cs="Arial"/>
        </w:rPr>
      </w:pPr>
      <w:r w:rsidRPr="00B702D7">
        <w:rPr>
          <w:rFonts w:cs="Arial"/>
        </w:rPr>
        <w:t>Hilfestellung</w:t>
      </w:r>
      <w:r>
        <w:rPr>
          <w:rFonts w:cs="Arial"/>
        </w:rPr>
        <w:t>,</w:t>
      </w:r>
      <w:r w:rsidRPr="00B702D7">
        <w:rPr>
          <w:rFonts w:cs="Arial"/>
        </w:rPr>
        <w:t xml:space="preserve"> wenn Probleme auftreten</w:t>
      </w:r>
    </w:p>
    <w:p w:rsidR="005B53A3" w:rsidRPr="00B702D7" w:rsidRDefault="005B53A3" w:rsidP="005B53A3">
      <w:pPr>
        <w:numPr>
          <w:ilvl w:val="0"/>
          <w:numId w:val="11"/>
        </w:numPr>
        <w:tabs>
          <w:tab w:val="clear" w:pos="1854"/>
          <w:tab w:val="left" w:pos="357"/>
          <w:tab w:val="left" w:pos="397"/>
          <w:tab w:val="left" w:pos="737"/>
          <w:tab w:val="num" w:pos="993"/>
          <w:tab w:val="left" w:pos="1077"/>
        </w:tabs>
        <w:ind w:left="993" w:hanging="284"/>
        <w:rPr>
          <w:rFonts w:cs="Arial"/>
        </w:rPr>
      </w:pPr>
      <w:r w:rsidRPr="00B702D7">
        <w:rPr>
          <w:rFonts w:cs="Arial"/>
        </w:rPr>
        <w:t>Beratung über den formalen Aufbau der Arbeit und Lesen der einzelnen Kapitel (mit eventuellen Verbesserungsvorschlägen)</w:t>
      </w:r>
    </w:p>
    <w:p w:rsidR="005B53A3" w:rsidRPr="00B702D7" w:rsidRDefault="005B53A3" w:rsidP="005B53A3">
      <w:pPr>
        <w:numPr>
          <w:ilvl w:val="0"/>
          <w:numId w:val="11"/>
        </w:numPr>
        <w:tabs>
          <w:tab w:val="clear" w:pos="1854"/>
          <w:tab w:val="left" w:pos="357"/>
          <w:tab w:val="left" w:pos="397"/>
          <w:tab w:val="left" w:pos="737"/>
          <w:tab w:val="num" w:pos="993"/>
          <w:tab w:val="left" w:pos="1077"/>
        </w:tabs>
        <w:ind w:hanging="1145"/>
        <w:rPr>
          <w:rFonts w:cs="Arial"/>
        </w:rPr>
      </w:pPr>
      <w:r w:rsidRPr="00B702D7">
        <w:rPr>
          <w:rFonts w:cs="Arial"/>
        </w:rPr>
        <w:t xml:space="preserve">Korrekturlesen der fertigen Arbeit </w:t>
      </w:r>
    </w:p>
    <w:p w:rsidR="005B53A3" w:rsidRPr="00B702D7" w:rsidRDefault="005B53A3" w:rsidP="005B53A3">
      <w:pPr>
        <w:numPr>
          <w:ilvl w:val="0"/>
          <w:numId w:val="11"/>
        </w:numPr>
        <w:tabs>
          <w:tab w:val="clear" w:pos="1854"/>
          <w:tab w:val="left" w:pos="357"/>
          <w:tab w:val="left" w:pos="397"/>
          <w:tab w:val="left" w:pos="737"/>
          <w:tab w:val="num" w:pos="993"/>
          <w:tab w:val="left" w:pos="1077"/>
        </w:tabs>
        <w:ind w:hanging="1145"/>
        <w:rPr>
          <w:rFonts w:cs="Arial"/>
        </w:rPr>
      </w:pPr>
      <w:r w:rsidRPr="00B702D7">
        <w:rPr>
          <w:rFonts w:cs="Arial"/>
        </w:rPr>
        <w:t>Hilfestellung bei der Präsentation</w:t>
      </w:r>
    </w:p>
    <w:p w:rsidR="005B53A3" w:rsidRDefault="005B53A3" w:rsidP="005B53A3">
      <w:pPr>
        <w:tabs>
          <w:tab w:val="left" w:pos="357"/>
          <w:tab w:val="left" w:pos="397"/>
          <w:tab w:val="left" w:pos="737"/>
          <w:tab w:val="num" w:pos="993"/>
          <w:tab w:val="left" w:pos="1077"/>
        </w:tabs>
        <w:ind w:hanging="1145"/>
        <w:rPr>
          <w:color w:val="000000"/>
        </w:rPr>
      </w:pPr>
    </w:p>
    <w:p w:rsidR="005B53A3" w:rsidRDefault="005B53A3" w:rsidP="005B53A3">
      <w:pPr>
        <w:tabs>
          <w:tab w:val="left" w:pos="357"/>
          <w:tab w:val="left" w:pos="397"/>
          <w:tab w:val="left" w:pos="737"/>
          <w:tab w:val="num" w:pos="993"/>
          <w:tab w:val="left" w:pos="1077"/>
        </w:tabs>
        <w:ind w:hanging="1145"/>
        <w:rPr>
          <w:color w:val="000000"/>
        </w:rPr>
      </w:pPr>
    </w:p>
    <w:p w:rsidR="005B53A3" w:rsidRDefault="005B53A3" w:rsidP="005B53A3">
      <w:pPr>
        <w:pStyle w:val="berschrift2"/>
        <w:tabs>
          <w:tab w:val="left" w:pos="357"/>
          <w:tab w:val="left" w:pos="397"/>
          <w:tab w:val="left" w:pos="737"/>
          <w:tab w:val="left" w:pos="1077"/>
        </w:tabs>
        <w:rPr>
          <w:color w:val="000000"/>
        </w:rPr>
      </w:pPr>
      <w:bookmarkStart w:id="34" w:name="_Toc15480936"/>
      <w:bookmarkStart w:id="35" w:name="_Toc15481059"/>
      <w:bookmarkStart w:id="36" w:name="_Toc15646066"/>
      <w:bookmarkStart w:id="37" w:name="_Toc15646263"/>
      <w:bookmarkStart w:id="38" w:name="_Toc15646336"/>
      <w:bookmarkStart w:id="39" w:name="_Toc15646557"/>
      <w:bookmarkStart w:id="40" w:name="_Toc15646603"/>
      <w:bookmarkStart w:id="41" w:name="_Toc201216285"/>
      <w:r>
        <w:rPr>
          <w:color w:val="000000"/>
        </w:rPr>
        <w:t>§13</w:t>
      </w:r>
      <w:bookmarkEnd w:id="34"/>
      <w:bookmarkEnd w:id="35"/>
      <w:bookmarkEnd w:id="36"/>
      <w:bookmarkEnd w:id="37"/>
      <w:bookmarkEnd w:id="38"/>
      <w:bookmarkEnd w:id="39"/>
      <w:bookmarkEnd w:id="40"/>
      <w:bookmarkEnd w:id="41"/>
    </w:p>
    <w:p w:rsidR="005B53A3" w:rsidRDefault="005B53A3" w:rsidP="005B53A3">
      <w:pPr>
        <w:pStyle w:val="berschrift2"/>
        <w:tabs>
          <w:tab w:val="left" w:pos="357"/>
          <w:tab w:val="left" w:pos="397"/>
          <w:tab w:val="left" w:pos="737"/>
          <w:tab w:val="left" w:pos="1077"/>
        </w:tabs>
        <w:rPr>
          <w:color w:val="000000"/>
        </w:rPr>
      </w:pPr>
      <w:bookmarkStart w:id="42" w:name="_Toc201216286"/>
      <w:bookmarkStart w:id="43" w:name="_Toc15480937"/>
      <w:bookmarkStart w:id="44" w:name="_Toc15481060"/>
      <w:bookmarkStart w:id="45" w:name="_Toc15646067"/>
      <w:bookmarkStart w:id="46" w:name="_Toc15646264"/>
      <w:bookmarkStart w:id="47" w:name="_Toc15646337"/>
      <w:bookmarkStart w:id="48" w:name="_Toc15646558"/>
      <w:bookmarkStart w:id="49" w:name="_Toc15646604"/>
      <w:r>
        <w:rPr>
          <w:color w:val="000000"/>
        </w:rPr>
        <w:t>Ablauf</w:t>
      </w:r>
      <w:bookmarkEnd w:id="42"/>
      <w:r>
        <w:rPr>
          <w:color w:val="000000"/>
        </w:rPr>
        <w:t xml:space="preserve"> </w:t>
      </w:r>
      <w:bookmarkEnd w:id="43"/>
      <w:bookmarkEnd w:id="44"/>
      <w:bookmarkEnd w:id="45"/>
      <w:bookmarkEnd w:id="46"/>
      <w:bookmarkEnd w:id="47"/>
      <w:bookmarkEnd w:id="48"/>
      <w:bookmarkEnd w:id="49"/>
    </w:p>
    <w:p w:rsidR="005B53A3" w:rsidRDefault="005B53A3" w:rsidP="005B53A3">
      <w:pPr>
        <w:tabs>
          <w:tab w:val="left" w:pos="357"/>
          <w:tab w:val="left" w:pos="397"/>
          <w:tab w:val="left" w:pos="737"/>
          <w:tab w:val="left" w:pos="1077"/>
        </w:tabs>
        <w:rPr>
          <w:color w:val="000000"/>
        </w:rPr>
      </w:pPr>
    </w:p>
    <w:p w:rsidR="005B53A3" w:rsidRDefault="005B53A3" w:rsidP="005B53A3">
      <w:pPr>
        <w:numPr>
          <w:ilvl w:val="0"/>
          <w:numId w:val="1"/>
        </w:numPr>
        <w:tabs>
          <w:tab w:val="clear" w:pos="360"/>
          <w:tab w:val="left" w:pos="357"/>
          <w:tab w:val="left" w:pos="397"/>
          <w:tab w:val="left" w:pos="737"/>
          <w:tab w:val="left" w:pos="1077"/>
        </w:tabs>
        <w:rPr>
          <w:color w:val="000000"/>
        </w:rPr>
      </w:pPr>
      <w:r>
        <w:rPr>
          <w:color w:val="000000"/>
        </w:rPr>
        <w:t>Anmeldung</w:t>
      </w:r>
    </w:p>
    <w:p w:rsidR="005B53A3" w:rsidRDefault="005B53A3" w:rsidP="005B53A3">
      <w:pPr>
        <w:tabs>
          <w:tab w:val="left" w:pos="357"/>
          <w:tab w:val="left" w:pos="397"/>
          <w:tab w:val="left" w:pos="737"/>
          <w:tab w:val="left" w:pos="1077"/>
        </w:tabs>
        <w:rPr>
          <w:color w:val="000000"/>
        </w:rPr>
      </w:pPr>
    </w:p>
    <w:p w:rsidR="005B53A3" w:rsidRDefault="005B53A3" w:rsidP="005B53A3">
      <w:pPr>
        <w:numPr>
          <w:ilvl w:val="0"/>
          <w:numId w:val="8"/>
        </w:numPr>
        <w:tabs>
          <w:tab w:val="clear" w:pos="720"/>
          <w:tab w:val="left" w:pos="357"/>
          <w:tab w:val="left" w:pos="397"/>
          <w:tab w:val="left" w:pos="737"/>
          <w:tab w:val="left" w:pos="1077"/>
        </w:tabs>
      </w:pPr>
      <w:r>
        <w:t xml:space="preserve">Vor Beginn einer osteopathischen </w:t>
      </w:r>
      <w:r>
        <w:rPr>
          <w:rFonts w:cs="Arial"/>
          <w:color w:val="000000"/>
        </w:rPr>
        <w:t xml:space="preserve">wissenschaftlichen Studie </w:t>
      </w:r>
      <w:r w:rsidRPr="0048167D">
        <w:t xml:space="preserve">muss ein Exposee </w:t>
      </w:r>
      <w:r>
        <w:t xml:space="preserve">erstellt und </w:t>
      </w:r>
      <w:r w:rsidRPr="0048167D">
        <w:t xml:space="preserve">bei der AFO angemeldet werden. </w:t>
      </w:r>
    </w:p>
    <w:p w:rsidR="005B53A3" w:rsidRDefault="005B53A3" w:rsidP="005B53A3">
      <w:pPr>
        <w:numPr>
          <w:ilvl w:val="0"/>
          <w:numId w:val="8"/>
        </w:numPr>
        <w:tabs>
          <w:tab w:val="clear" w:pos="720"/>
          <w:tab w:val="left" w:pos="357"/>
          <w:tab w:val="left" w:pos="397"/>
          <w:tab w:val="left" w:pos="737"/>
          <w:tab w:val="left" w:pos="1077"/>
        </w:tabs>
      </w:pPr>
      <w:r>
        <w:t>Das</w:t>
      </w:r>
      <w:r w:rsidRPr="0048167D">
        <w:t xml:space="preserve"> Exposee </w:t>
      </w:r>
      <w:r>
        <w:t>soll</w:t>
      </w:r>
      <w:r w:rsidRPr="0048167D">
        <w:t xml:space="preserve"> – im Sinne eines Studienprotokolls </w:t>
      </w:r>
      <w:r>
        <w:t>–</w:t>
      </w:r>
      <w:r w:rsidRPr="0048167D">
        <w:t xml:space="preserve"> </w:t>
      </w:r>
      <w:r>
        <w:t xml:space="preserve">eine </w:t>
      </w:r>
      <w:r w:rsidRPr="0048167D">
        <w:t>Beschreibung</w:t>
      </w:r>
      <w:r>
        <w:t xml:space="preserve"> enthalten</w:t>
      </w:r>
      <w:r w:rsidRPr="0048167D">
        <w:t>, aus der Thema, Hintergrund, Studienziel, Studien</w:t>
      </w:r>
      <w:r>
        <w:t>design</w:t>
      </w:r>
      <w:r w:rsidRPr="0048167D">
        <w:t xml:space="preserve"> und die g</w:t>
      </w:r>
      <w:r>
        <w:t>ewählten Methoden hervorgehen (j</w:t>
      </w:r>
      <w:r w:rsidRPr="0048167D">
        <w:t>e ausführlicher, desto leichter die Beurteilbarkeit).</w:t>
      </w:r>
      <w:r>
        <w:t xml:space="preserve"> Bei klinischen Studien ist ein tabellarischer Ablaufplan beizufügen. </w:t>
      </w:r>
    </w:p>
    <w:p w:rsidR="005B53A3" w:rsidRDefault="005B53A3" w:rsidP="005B53A3">
      <w:pPr>
        <w:numPr>
          <w:ilvl w:val="0"/>
          <w:numId w:val="8"/>
        </w:numPr>
        <w:tabs>
          <w:tab w:val="clear" w:pos="720"/>
          <w:tab w:val="left" w:pos="357"/>
          <w:tab w:val="left" w:pos="397"/>
          <w:tab w:val="left" w:pos="737"/>
          <w:tab w:val="left" w:pos="1077"/>
        </w:tabs>
      </w:pPr>
      <w:r>
        <w:t>Das Exposee muss zuerst vom verantwortlichen Vertreter</w:t>
      </w:r>
      <w:r w:rsidRPr="009018B1">
        <w:t xml:space="preserve"> </w:t>
      </w:r>
      <w:r w:rsidRPr="0048167D">
        <w:t xml:space="preserve">der </w:t>
      </w:r>
      <w:r>
        <w:t xml:space="preserve">AFO </w:t>
      </w:r>
      <w:r w:rsidRPr="0048167D">
        <w:t>Schule</w:t>
      </w:r>
      <w:proofErr w:type="gramStart"/>
      <w:r w:rsidRPr="0048167D">
        <w:t>, an</w:t>
      </w:r>
      <w:proofErr w:type="gramEnd"/>
      <w:r w:rsidRPr="0048167D">
        <w:t xml:space="preserve"> welcher der Student seine Ausbildung absolviert hat, </w:t>
      </w:r>
      <w:r>
        <w:t xml:space="preserve">genehmigt werden. </w:t>
      </w:r>
    </w:p>
    <w:p w:rsidR="005B53A3" w:rsidRDefault="005B53A3" w:rsidP="005B53A3">
      <w:pPr>
        <w:numPr>
          <w:ilvl w:val="0"/>
          <w:numId w:val="8"/>
        </w:numPr>
        <w:tabs>
          <w:tab w:val="clear" w:pos="720"/>
          <w:tab w:val="left" w:pos="357"/>
          <w:tab w:val="left" w:pos="397"/>
          <w:tab w:val="left" w:pos="737"/>
          <w:tab w:val="left" w:pos="1077"/>
        </w:tabs>
      </w:pPr>
      <w:r>
        <w:t xml:space="preserve">Danach wird das Exposee auf Datenträger (E-Mail oder auf CD) der AFO zur Genehmigung eingereicht. </w:t>
      </w:r>
    </w:p>
    <w:p w:rsidR="005B53A3" w:rsidRDefault="005B53A3" w:rsidP="005B53A3">
      <w:pPr>
        <w:numPr>
          <w:ilvl w:val="0"/>
          <w:numId w:val="8"/>
        </w:numPr>
        <w:tabs>
          <w:tab w:val="clear" w:pos="720"/>
          <w:tab w:val="left" w:pos="357"/>
          <w:tab w:val="left" w:pos="397"/>
          <w:tab w:val="left" w:pos="737"/>
          <w:tab w:val="left" w:pos="1077"/>
        </w:tabs>
      </w:pPr>
      <w:r w:rsidRPr="008E6F55">
        <w:t>Ein Blatt mit den Unterschriften aller Studienteilnehmer, des Tutors und des verantwortlichen Vertreters der Schule ist der AFO zuzusenden</w:t>
      </w:r>
      <w:r>
        <w:t xml:space="preserve"> (per Email, Fax oder Post, Formular siehe Website der AFO)</w:t>
      </w:r>
      <w:r w:rsidRPr="008E6F55">
        <w:t xml:space="preserve">. </w:t>
      </w:r>
      <w:r>
        <w:t>Beizufügen ist e</w:t>
      </w:r>
      <w:r w:rsidRPr="0048167D">
        <w:t xml:space="preserve">in Nachweis über eine Ausbildung in wissenschaftlichem Arbeiten </w:t>
      </w:r>
      <w:r w:rsidRPr="008E6F55">
        <w:t xml:space="preserve">(Methodologie) von mindestens 25 Stunden (zu 45 Min.). </w:t>
      </w:r>
    </w:p>
    <w:p w:rsidR="000E6B8C" w:rsidRDefault="000E6B8C" w:rsidP="000E6B8C">
      <w:pPr>
        <w:tabs>
          <w:tab w:val="left" w:pos="357"/>
          <w:tab w:val="left" w:pos="397"/>
          <w:tab w:val="left" w:pos="1077"/>
        </w:tabs>
      </w:pPr>
    </w:p>
    <w:p w:rsidR="000E6B8C" w:rsidRDefault="000E6B8C" w:rsidP="000E6B8C">
      <w:pPr>
        <w:tabs>
          <w:tab w:val="left" w:pos="357"/>
          <w:tab w:val="left" w:pos="397"/>
          <w:tab w:val="left" w:pos="1077"/>
        </w:tabs>
      </w:pPr>
    </w:p>
    <w:p w:rsidR="000E6B8C" w:rsidRDefault="000E6B8C" w:rsidP="000E6B8C">
      <w:pPr>
        <w:tabs>
          <w:tab w:val="left" w:pos="357"/>
          <w:tab w:val="left" w:pos="397"/>
          <w:tab w:val="left" w:pos="1077"/>
        </w:tabs>
      </w:pPr>
    </w:p>
    <w:p w:rsidR="000E6B8C" w:rsidRPr="008E6F55" w:rsidRDefault="000E6B8C" w:rsidP="000E6B8C">
      <w:pPr>
        <w:tabs>
          <w:tab w:val="left" w:pos="357"/>
          <w:tab w:val="left" w:pos="397"/>
          <w:tab w:val="left" w:pos="1077"/>
        </w:tabs>
      </w:pPr>
    </w:p>
    <w:p w:rsidR="005B53A3" w:rsidRPr="008E6F55" w:rsidRDefault="005B53A3" w:rsidP="005B53A3">
      <w:pPr>
        <w:numPr>
          <w:ilvl w:val="0"/>
          <w:numId w:val="8"/>
        </w:numPr>
        <w:tabs>
          <w:tab w:val="clear" w:pos="720"/>
          <w:tab w:val="left" w:pos="357"/>
          <w:tab w:val="left" w:pos="397"/>
          <w:tab w:val="left" w:pos="709"/>
          <w:tab w:val="left" w:pos="737"/>
          <w:tab w:val="left" w:pos="1077"/>
        </w:tabs>
      </w:pPr>
      <w:r w:rsidRPr="008E6F55">
        <w:t>Gleichzeitig mit der Anmeldung ist der AFO eine Be</w:t>
      </w:r>
      <w:r>
        <w:t>arbeitungsgebühr in Höhe von € 4</w:t>
      </w:r>
      <w:r w:rsidRPr="008E6F55">
        <w:t xml:space="preserve">50,-- pro Teilnehmer der Studie zu überweisen (Kontonummer siehe </w:t>
      </w:r>
      <w:r w:rsidRPr="003F6104">
        <w:t>www.osteopathie-akademie.de</w:t>
      </w:r>
      <w:r>
        <w:t xml:space="preserve"> </w:t>
      </w:r>
      <w:r>
        <w:sym w:font="Wingdings" w:char="F0E0"/>
      </w:r>
      <w:r>
        <w:t xml:space="preserve"> </w:t>
      </w:r>
      <w:r>
        <w:lastRenderedPageBreak/>
        <w:t xml:space="preserve">Studien/Thesen </w:t>
      </w:r>
      <w:r>
        <w:sym w:font="Wingdings" w:char="F0E0"/>
      </w:r>
      <w:r>
        <w:t xml:space="preserve"> eine Arbeit erstellen</w:t>
      </w:r>
      <w:r w:rsidRPr="008E6F55">
        <w:t xml:space="preserve">). Die Bearbeitungsgebühr wird bei der Anmeldung fällig. Sie wird nicht zurückerstattet, falls das Exposee nicht genehmigt wird. . </w:t>
      </w:r>
    </w:p>
    <w:p w:rsidR="005B53A3" w:rsidRDefault="005B53A3" w:rsidP="005B53A3">
      <w:pPr>
        <w:numPr>
          <w:ilvl w:val="0"/>
          <w:numId w:val="8"/>
        </w:numPr>
        <w:tabs>
          <w:tab w:val="clear" w:pos="720"/>
          <w:tab w:val="left" w:pos="357"/>
          <w:tab w:val="left" w:pos="397"/>
          <w:tab w:val="left" w:pos="737"/>
          <w:tab w:val="left" w:pos="1077"/>
        </w:tabs>
      </w:pPr>
      <w:r w:rsidRPr="008E6F55">
        <w:t>Auf Antrag können auch Studienteilnehmer, die ihre Ausbildung und Prüfungen nicht an einer AFO Schule</w:t>
      </w:r>
      <w:r>
        <w:t xml:space="preserve"> (oder BAO-Schule)</w:t>
      </w:r>
      <w:r w:rsidRPr="008E6F55">
        <w:t xml:space="preserve"> beendet haben, ein Exposee und eine </w:t>
      </w:r>
      <w:r>
        <w:rPr>
          <w:rFonts w:cs="Arial"/>
          <w:color w:val="000000"/>
        </w:rPr>
        <w:t xml:space="preserve">wissenschaftliche Arbeit </w:t>
      </w:r>
      <w:r w:rsidRPr="008E6F55">
        <w:t>einreichen. Dazu gelten Sonderbedingungen in Bezug auf Anmeldung,</w:t>
      </w:r>
      <w:r>
        <w:t xml:space="preserve"> Annahme und Bearbeitungsgebühr. </w:t>
      </w:r>
      <w:r w:rsidRPr="008E6F55">
        <w:t xml:space="preserve">Die Entscheidung über die Annahme des Antrags liegt bei der Forschungskommission der AFO. </w:t>
      </w:r>
    </w:p>
    <w:p w:rsidR="005B53A3" w:rsidRDefault="005B53A3" w:rsidP="005B53A3">
      <w:pPr>
        <w:tabs>
          <w:tab w:val="left" w:pos="357"/>
          <w:tab w:val="left" w:pos="397"/>
          <w:tab w:val="left" w:pos="737"/>
          <w:tab w:val="left" w:pos="1077"/>
        </w:tabs>
        <w:rPr>
          <w:color w:val="000000"/>
        </w:rPr>
      </w:pPr>
    </w:p>
    <w:p w:rsidR="005B53A3" w:rsidRDefault="005B53A3" w:rsidP="005B53A3">
      <w:pPr>
        <w:numPr>
          <w:ilvl w:val="0"/>
          <w:numId w:val="1"/>
        </w:numPr>
        <w:tabs>
          <w:tab w:val="clear" w:pos="360"/>
          <w:tab w:val="left" w:pos="357"/>
          <w:tab w:val="left" w:pos="397"/>
          <w:tab w:val="left" w:pos="737"/>
          <w:tab w:val="left" w:pos="1077"/>
        </w:tabs>
        <w:rPr>
          <w:color w:val="000000"/>
        </w:rPr>
      </w:pPr>
      <w:r>
        <w:rPr>
          <w:color w:val="000000"/>
        </w:rPr>
        <w:t xml:space="preserve">Zeitlicher Rahmen </w:t>
      </w:r>
    </w:p>
    <w:p w:rsidR="005B53A3" w:rsidRDefault="005B53A3" w:rsidP="005B53A3">
      <w:pPr>
        <w:tabs>
          <w:tab w:val="left" w:pos="357"/>
          <w:tab w:val="left" w:pos="397"/>
          <w:tab w:val="left" w:pos="737"/>
          <w:tab w:val="left" w:pos="1077"/>
        </w:tabs>
        <w:rPr>
          <w:color w:val="000000"/>
        </w:rPr>
      </w:pPr>
    </w:p>
    <w:p w:rsidR="005B53A3" w:rsidRPr="00865AE3" w:rsidRDefault="005B53A3" w:rsidP="005B53A3">
      <w:pPr>
        <w:pStyle w:val="Textkrper2"/>
        <w:numPr>
          <w:ilvl w:val="0"/>
          <w:numId w:val="9"/>
        </w:numPr>
        <w:tabs>
          <w:tab w:val="clear" w:pos="720"/>
          <w:tab w:val="left" w:pos="357"/>
          <w:tab w:val="left" w:pos="397"/>
          <w:tab w:val="left" w:pos="737"/>
          <w:tab w:val="left" w:pos="1077"/>
        </w:tabs>
        <w:jc w:val="left"/>
        <w:rPr>
          <w:rFonts w:ascii="Arial" w:hAnsi="Arial" w:cs="Arial"/>
          <w:sz w:val="20"/>
        </w:rPr>
      </w:pPr>
      <w:r w:rsidRPr="00865AE3">
        <w:rPr>
          <w:rFonts w:ascii="Arial" w:hAnsi="Arial" w:cs="Arial"/>
          <w:sz w:val="20"/>
        </w:rPr>
        <w:t xml:space="preserve">Exposee oder </w:t>
      </w:r>
      <w:r w:rsidRPr="00865AE3">
        <w:rPr>
          <w:rFonts w:ascii="Arial" w:hAnsi="Arial" w:cs="Arial"/>
          <w:color w:val="000000"/>
          <w:sz w:val="20"/>
        </w:rPr>
        <w:t xml:space="preserve">wissenschaftliche Studie </w:t>
      </w:r>
      <w:r w:rsidRPr="00865AE3">
        <w:rPr>
          <w:rFonts w:ascii="Arial" w:hAnsi="Arial" w:cs="Arial"/>
          <w:sz w:val="20"/>
        </w:rPr>
        <w:t xml:space="preserve">können jederzeit bei der Akademie eingereicht werden und sind an keine besonderen Termine gebunden. </w:t>
      </w:r>
    </w:p>
    <w:p w:rsidR="005B53A3" w:rsidRPr="0048167D" w:rsidRDefault="005B53A3" w:rsidP="005B53A3">
      <w:pPr>
        <w:pStyle w:val="Textkrper2"/>
        <w:numPr>
          <w:ilvl w:val="0"/>
          <w:numId w:val="9"/>
        </w:numPr>
        <w:tabs>
          <w:tab w:val="clear" w:pos="720"/>
          <w:tab w:val="left" w:pos="357"/>
          <w:tab w:val="left" w:pos="397"/>
          <w:tab w:val="left" w:pos="737"/>
          <w:tab w:val="left" w:pos="1077"/>
        </w:tabs>
        <w:jc w:val="left"/>
        <w:rPr>
          <w:rFonts w:ascii="Arial" w:hAnsi="Arial" w:cs="Arial"/>
          <w:sz w:val="20"/>
        </w:rPr>
      </w:pPr>
      <w:r>
        <w:rPr>
          <w:rFonts w:ascii="Arial" w:hAnsi="Arial" w:cs="Arial"/>
          <w:sz w:val="20"/>
        </w:rPr>
        <w:t>Die Bearbeitung des</w:t>
      </w:r>
      <w:r w:rsidRPr="007166F5">
        <w:rPr>
          <w:rFonts w:ascii="Arial" w:hAnsi="Arial" w:cs="Arial"/>
          <w:sz w:val="20"/>
        </w:rPr>
        <w:t xml:space="preserve"> eingereichten Exposees / </w:t>
      </w:r>
      <w:r>
        <w:rPr>
          <w:rFonts w:ascii="Arial" w:hAnsi="Arial" w:cs="Arial"/>
          <w:sz w:val="20"/>
        </w:rPr>
        <w:t xml:space="preserve">der </w:t>
      </w:r>
      <w:r w:rsidRPr="007166F5">
        <w:rPr>
          <w:rFonts w:ascii="Arial" w:hAnsi="Arial" w:cs="Arial"/>
          <w:color w:val="000000"/>
          <w:sz w:val="20"/>
        </w:rPr>
        <w:t>wissenschaftliche</w:t>
      </w:r>
      <w:r>
        <w:rPr>
          <w:rFonts w:ascii="Arial" w:hAnsi="Arial" w:cs="Arial"/>
          <w:color w:val="000000"/>
          <w:sz w:val="20"/>
        </w:rPr>
        <w:t>n</w:t>
      </w:r>
      <w:r w:rsidRPr="007166F5">
        <w:rPr>
          <w:rFonts w:ascii="Arial" w:hAnsi="Arial" w:cs="Arial"/>
          <w:color w:val="000000"/>
          <w:sz w:val="20"/>
        </w:rPr>
        <w:t xml:space="preserve"> </w:t>
      </w:r>
      <w:r>
        <w:rPr>
          <w:rFonts w:ascii="Arial" w:hAnsi="Arial" w:cs="Arial"/>
          <w:color w:val="000000"/>
          <w:sz w:val="20"/>
        </w:rPr>
        <w:t>Studien</w:t>
      </w:r>
      <w:r w:rsidRPr="007166F5">
        <w:rPr>
          <w:rFonts w:ascii="Arial" w:hAnsi="Arial" w:cs="Arial"/>
          <w:color w:val="000000"/>
          <w:sz w:val="20"/>
        </w:rPr>
        <w:t xml:space="preserve"> </w:t>
      </w:r>
      <w:r w:rsidRPr="007166F5">
        <w:rPr>
          <w:rFonts w:ascii="Arial" w:hAnsi="Arial" w:cs="Arial"/>
          <w:sz w:val="20"/>
        </w:rPr>
        <w:t>erfolgt durch die</w:t>
      </w:r>
      <w:r w:rsidRPr="0048167D">
        <w:rPr>
          <w:rFonts w:ascii="Arial" w:hAnsi="Arial" w:cs="Arial"/>
          <w:sz w:val="20"/>
        </w:rPr>
        <w:t xml:space="preserve"> Akademie in der Reihenfolge des Eingangs.  </w:t>
      </w:r>
    </w:p>
    <w:p w:rsidR="005B53A3" w:rsidRDefault="005B53A3" w:rsidP="005B53A3">
      <w:pPr>
        <w:tabs>
          <w:tab w:val="left" w:pos="357"/>
          <w:tab w:val="left" w:pos="397"/>
          <w:tab w:val="left" w:pos="737"/>
          <w:tab w:val="left" w:pos="1077"/>
        </w:tabs>
        <w:rPr>
          <w:color w:val="000000"/>
        </w:rPr>
      </w:pPr>
    </w:p>
    <w:p w:rsidR="005B53A3" w:rsidRDefault="005B53A3" w:rsidP="005B53A3">
      <w:pPr>
        <w:numPr>
          <w:ilvl w:val="0"/>
          <w:numId w:val="1"/>
        </w:numPr>
        <w:tabs>
          <w:tab w:val="clear" w:pos="360"/>
          <w:tab w:val="left" w:pos="357"/>
          <w:tab w:val="left" w:pos="397"/>
          <w:tab w:val="left" w:pos="737"/>
          <w:tab w:val="left" w:pos="1077"/>
        </w:tabs>
        <w:rPr>
          <w:color w:val="000000"/>
        </w:rPr>
      </w:pPr>
      <w:r>
        <w:rPr>
          <w:color w:val="000000"/>
        </w:rPr>
        <w:t>Genehmigung</w:t>
      </w:r>
    </w:p>
    <w:p w:rsidR="005B53A3" w:rsidRDefault="005B53A3" w:rsidP="005B53A3">
      <w:pPr>
        <w:tabs>
          <w:tab w:val="left" w:pos="357"/>
          <w:tab w:val="left" w:pos="397"/>
          <w:tab w:val="left" w:pos="737"/>
          <w:tab w:val="left" w:pos="1077"/>
        </w:tabs>
        <w:rPr>
          <w:color w:val="000000"/>
        </w:rPr>
      </w:pPr>
    </w:p>
    <w:p w:rsidR="005B53A3" w:rsidRPr="00FB2DCF" w:rsidRDefault="005B53A3" w:rsidP="005B53A3">
      <w:pPr>
        <w:tabs>
          <w:tab w:val="left" w:pos="357"/>
          <w:tab w:val="left" w:pos="397"/>
          <w:tab w:val="left" w:pos="426"/>
          <w:tab w:val="left" w:pos="737"/>
          <w:tab w:val="left" w:pos="1077"/>
        </w:tabs>
        <w:rPr>
          <w:rFonts w:cs="Arial"/>
          <w:bCs/>
        </w:rPr>
      </w:pPr>
      <w:r w:rsidRPr="00FB2DCF">
        <w:rPr>
          <w:rFonts w:cs="Arial"/>
          <w:bCs/>
        </w:rPr>
        <w:tab/>
        <w:t>a)</w:t>
      </w:r>
      <w:r w:rsidRPr="00FB2DCF">
        <w:rPr>
          <w:rFonts w:cs="Arial"/>
          <w:bCs/>
        </w:rPr>
        <w:tab/>
        <w:t>Exposee</w:t>
      </w:r>
    </w:p>
    <w:p w:rsidR="005B53A3" w:rsidRPr="00FB2DCF" w:rsidRDefault="005B53A3" w:rsidP="005B53A3">
      <w:pPr>
        <w:pStyle w:val="Textkrper"/>
        <w:widowControl/>
        <w:numPr>
          <w:ilvl w:val="0"/>
          <w:numId w:val="7"/>
        </w:numPr>
        <w:tabs>
          <w:tab w:val="clear" w:pos="720"/>
          <w:tab w:val="left" w:pos="357"/>
          <w:tab w:val="left" w:pos="397"/>
          <w:tab w:val="left" w:pos="737"/>
          <w:tab w:val="left" w:pos="1077"/>
        </w:tabs>
        <w:rPr>
          <w:rFonts w:ascii="Arial" w:hAnsi="Arial" w:cs="Arial"/>
          <w:sz w:val="20"/>
        </w:rPr>
      </w:pPr>
      <w:r w:rsidRPr="00FB2DCF">
        <w:rPr>
          <w:rFonts w:ascii="Arial" w:hAnsi="Arial" w:cs="Arial"/>
          <w:sz w:val="20"/>
        </w:rPr>
        <w:t xml:space="preserve">Vom verantwortlichen Vertreter der Schule wird das Exposee in methodologischer als auch in </w:t>
      </w:r>
      <w:proofErr w:type="spellStart"/>
      <w:r w:rsidRPr="00FB2DCF">
        <w:rPr>
          <w:rFonts w:ascii="Arial" w:hAnsi="Arial" w:cs="Arial"/>
          <w:sz w:val="20"/>
        </w:rPr>
        <w:t>osteopathischer</w:t>
      </w:r>
      <w:proofErr w:type="spellEnd"/>
      <w:r w:rsidRPr="00FB2DCF">
        <w:rPr>
          <w:rFonts w:ascii="Arial" w:hAnsi="Arial" w:cs="Arial"/>
          <w:sz w:val="20"/>
        </w:rPr>
        <w:t xml:space="preserve"> Hinsicht beurteilt und gegeben</w:t>
      </w:r>
      <w:r>
        <w:rPr>
          <w:rFonts w:ascii="Arial" w:hAnsi="Arial" w:cs="Arial"/>
          <w:sz w:val="20"/>
        </w:rPr>
        <w:t>en</w:t>
      </w:r>
      <w:r w:rsidRPr="00FB2DCF">
        <w:rPr>
          <w:rFonts w:ascii="Arial" w:hAnsi="Arial" w:cs="Arial"/>
          <w:sz w:val="20"/>
        </w:rPr>
        <w:t xml:space="preserve">falls genehmigt. </w:t>
      </w:r>
    </w:p>
    <w:p w:rsidR="005B53A3" w:rsidRPr="00FB2DCF" w:rsidRDefault="005B53A3" w:rsidP="005B53A3">
      <w:pPr>
        <w:pStyle w:val="Textkrper"/>
        <w:widowControl/>
        <w:numPr>
          <w:ilvl w:val="0"/>
          <w:numId w:val="7"/>
        </w:numPr>
        <w:tabs>
          <w:tab w:val="clear" w:pos="720"/>
          <w:tab w:val="left" w:pos="357"/>
          <w:tab w:val="left" w:pos="397"/>
          <w:tab w:val="left" w:pos="737"/>
          <w:tab w:val="left" w:pos="1077"/>
        </w:tabs>
        <w:rPr>
          <w:rFonts w:ascii="Arial" w:hAnsi="Arial" w:cs="Arial"/>
          <w:sz w:val="20"/>
        </w:rPr>
      </w:pPr>
      <w:r w:rsidRPr="00FB2DCF">
        <w:rPr>
          <w:rFonts w:ascii="Arial" w:hAnsi="Arial" w:cs="Arial"/>
          <w:sz w:val="20"/>
        </w:rPr>
        <w:t>Dann wird das Exposee an die Forschungskommission der AFO weitergeleitet.</w:t>
      </w:r>
    </w:p>
    <w:p w:rsidR="005B53A3" w:rsidRPr="00FB2DCF" w:rsidRDefault="005B53A3" w:rsidP="005B53A3">
      <w:pPr>
        <w:pStyle w:val="Textkrper"/>
        <w:widowControl/>
        <w:numPr>
          <w:ilvl w:val="0"/>
          <w:numId w:val="7"/>
        </w:numPr>
        <w:tabs>
          <w:tab w:val="clear" w:pos="720"/>
          <w:tab w:val="left" w:pos="357"/>
          <w:tab w:val="left" w:pos="397"/>
          <w:tab w:val="left" w:pos="737"/>
          <w:tab w:val="left" w:pos="1077"/>
        </w:tabs>
        <w:rPr>
          <w:rFonts w:ascii="Arial" w:hAnsi="Arial" w:cs="Arial"/>
          <w:sz w:val="20"/>
        </w:rPr>
      </w:pPr>
      <w:r w:rsidRPr="00FB2DCF">
        <w:rPr>
          <w:rFonts w:ascii="Arial" w:hAnsi="Arial" w:cs="Arial"/>
          <w:sz w:val="20"/>
        </w:rPr>
        <w:t xml:space="preserve">Die Forschungskommission der AFO liest und beurteilt das Exposee. Die Studienteilnehmer erhalten von der Forschungskommission das Ergebnis der Beurteilung und eventuelle Verbesserungsvorschläge schriftlich mitgeteilt. </w:t>
      </w:r>
    </w:p>
    <w:p w:rsidR="005B53A3" w:rsidRPr="00FB2DCF" w:rsidRDefault="005B53A3" w:rsidP="005B53A3">
      <w:pPr>
        <w:pStyle w:val="Textkrper"/>
        <w:widowControl/>
        <w:numPr>
          <w:ilvl w:val="0"/>
          <w:numId w:val="7"/>
        </w:numPr>
        <w:tabs>
          <w:tab w:val="clear" w:pos="720"/>
          <w:tab w:val="left" w:pos="357"/>
          <w:tab w:val="left" w:pos="397"/>
          <w:tab w:val="left" w:pos="737"/>
          <w:tab w:val="left" w:pos="1077"/>
        </w:tabs>
        <w:rPr>
          <w:rFonts w:ascii="Arial" w:hAnsi="Arial" w:cs="Arial"/>
          <w:sz w:val="20"/>
        </w:rPr>
      </w:pPr>
      <w:r>
        <w:rPr>
          <w:rFonts w:ascii="Arial" w:hAnsi="Arial" w:cs="Arial"/>
          <w:sz w:val="20"/>
        </w:rPr>
        <w:t>Wenn</w:t>
      </w:r>
      <w:r w:rsidRPr="00FB2DCF">
        <w:rPr>
          <w:rFonts w:ascii="Arial" w:hAnsi="Arial" w:cs="Arial"/>
          <w:sz w:val="20"/>
        </w:rPr>
        <w:t xml:space="preserve"> eine Genehmigung von der Akademie erteilt wird, kann mit der Durchführung der Studie begonnen werden.</w:t>
      </w:r>
    </w:p>
    <w:p w:rsidR="005B53A3" w:rsidRPr="00FB2DCF" w:rsidRDefault="005B53A3" w:rsidP="005B53A3">
      <w:pPr>
        <w:tabs>
          <w:tab w:val="left" w:pos="357"/>
          <w:tab w:val="left" w:pos="397"/>
          <w:tab w:val="left" w:pos="737"/>
          <w:tab w:val="left" w:pos="1077"/>
        </w:tabs>
        <w:ind w:left="360"/>
        <w:rPr>
          <w:rFonts w:cs="Arial"/>
          <w:bCs/>
        </w:rPr>
      </w:pPr>
      <w:r w:rsidRPr="00FB2DCF">
        <w:rPr>
          <w:rFonts w:cs="Arial"/>
          <w:bCs/>
        </w:rPr>
        <w:t>b)</w:t>
      </w:r>
      <w:r w:rsidRPr="00FB2DCF">
        <w:rPr>
          <w:rFonts w:cs="Arial"/>
          <w:bCs/>
        </w:rPr>
        <w:tab/>
        <w:t xml:space="preserve">Fertige </w:t>
      </w:r>
      <w:r w:rsidRPr="00FB2DCF">
        <w:rPr>
          <w:rFonts w:cs="Arial"/>
          <w:color w:val="000000"/>
        </w:rPr>
        <w:t>wissenschaftliche Studie</w:t>
      </w:r>
    </w:p>
    <w:p w:rsidR="005B53A3" w:rsidRPr="00FB2DCF"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sz w:val="20"/>
        </w:rPr>
      </w:pPr>
      <w:r>
        <w:rPr>
          <w:rFonts w:ascii="Arial" w:hAnsi="Arial" w:cs="Arial"/>
          <w:sz w:val="20"/>
        </w:rPr>
        <w:t>D</w:t>
      </w:r>
      <w:r w:rsidRPr="00FB2DCF">
        <w:rPr>
          <w:rFonts w:ascii="Arial" w:hAnsi="Arial" w:cs="Arial"/>
          <w:sz w:val="20"/>
        </w:rPr>
        <w:t xml:space="preserve">ie fertige osteopathische </w:t>
      </w:r>
      <w:r w:rsidRPr="00FB2DCF">
        <w:rPr>
          <w:rFonts w:ascii="Arial" w:hAnsi="Arial" w:cs="Arial"/>
          <w:color w:val="000000"/>
          <w:sz w:val="20"/>
        </w:rPr>
        <w:t xml:space="preserve">wissenschaftliche Studie </w:t>
      </w:r>
      <w:r>
        <w:rPr>
          <w:rFonts w:ascii="Arial" w:hAnsi="Arial" w:cs="Arial"/>
          <w:color w:val="000000"/>
          <w:sz w:val="20"/>
        </w:rPr>
        <w:t xml:space="preserve">ist </w:t>
      </w:r>
      <w:r w:rsidRPr="00FB2DCF">
        <w:rPr>
          <w:rFonts w:ascii="Arial" w:hAnsi="Arial" w:cs="Arial"/>
          <w:sz w:val="20"/>
        </w:rPr>
        <w:t xml:space="preserve">2-fach ungebunden ausgedruckt und 1-fach digital bei der Akademie einzureichen. Die Forschungskommission der AFO liest und beurteilt die </w:t>
      </w:r>
      <w:r w:rsidRPr="00FB2DCF">
        <w:rPr>
          <w:rFonts w:ascii="Arial" w:hAnsi="Arial" w:cs="Arial"/>
          <w:color w:val="000000"/>
          <w:sz w:val="20"/>
        </w:rPr>
        <w:t>wissenschaftliche Arbeit</w:t>
      </w:r>
      <w:r w:rsidRPr="00FB2DCF">
        <w:rPr>
          <w:rFonts w:ascii="Arial" w:hAnsi="Arial" w:cs="Arial"/>
          <w:sz w:val="20"/>
        </w:rPr>
        <w:t>. Die Studienteilnehmer erhalten von der Forschungs</w:t>
      </w:r>
      <w:r>
        <w:rPr>
          <w:rFonts w:ascii="Arial" w:hAnsi="Arial" w:cs="Arial"/>
          <w:sz w:val="20"/>
        </w:rPr>
        <w:t>-</w:t>
      </w:r>
      <w:r w:rsidRPr="00FB2DCF">
        <w:rPr>
          <w:rFonts w:ascii="Arial" w:hAnsi="Arial" w:cs="Arial"/>
          <w:sz w:val="20"/>
        </w:rPr>
        <w:t>kommission das Ergebnis der Beurteilung und eventuelle Verbesserungsvorschläge schriftlich mitgeteilt.</w:t>
      </w:r>
    </w:p>
    <w:p w:rsidR="005B53A3" w:rsidRDefault="005B53A3" w:rsidP="005B53A3">
      <w:pPr>
        <w:tabs>
          <w:tab w:val="left" w:pos="357"/>
          <w:tab w:val="left" w:pos="397"/>
          <w:tab w:val="left" w:pos="737"/>
          <w:tab w:val="left" w:pos="1077"/>
        </w:tabs>
        <w:rPr>
          <w:color w:val="000000"/>
        </w:rPr>
      </w:pPr>
    </w:p>
    <w:p w:rsidR="005B53A3" w:rsidRDefault="005B53A3" w:rsidP="005B53A3">
      <w:pPr>
        <w:numPr>
          <w:ilvl w:val="0"/>
          <w:numId w:val="1"/>
        </w:numPr>
        <w:tabs>
          <w:tab w:val="clear" w:pos="360"/>
          <w:tab w:val="left" w:pos="357"/>
          <w:tab w:val="left" w:pos="397"/>
          <w:tab w:val="left" w:pos="737"/>
          <w:tab w:val="left" w:pos="1077"/>
        </w:tabs>
        <w:rPr>
          <w:color w:val="000000"/>
        </w:rPr>
      </w:pPr>
      <w:r>
        <w:rPr>
          <w:color w:val="000000"/>
        </w:rPr>
        <w:t>Präsentation</w:t>
      </w:r>
    </w:p>
    <w:p w:rsidR="005B53A3" w:rsidRDefault="005B53A3" w:rsidP="005B53A3">
      <w:pPr>
        <w:tabs>
          <w:tab w:val="left" w:pos="357"/>
          <w:tab w:val="left" w:pos="397"/>
          <w:tab w:val="left" w:pos="737"/>
          <w:tab w:val="left" w:pos="1077"/>
        </w:tabs>
        <w:rPr>
          <w:color w:val="000000"/>
        </w:rPr>
      </w:pPr>
    </w:p>
    <w:p w:rsidR="005B53A3" w:rsidRPr="007166F5"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sz w:val="20"/>
        </w:rPr>
      </w:pPr>
      <w:r w:rsidRPr="007166F5">
        <w:rPr>
          <w:rFonts w:ascii="Arial" w:hAnsi="Arial" w:cs="Arial"/>
          <w:sz w:val="20"/>
        </w:rPr>
        <w:t xml:space="preserve">Die Präsentation der </w:t>
      </w:r>
      <w:r w:rsidRPr="007166F5">
        <w:rPr>
          <w:rFonts w:ascii="Arial" w:hAnsi="Arial" w:cs="Arial"/>
          <w:color w:val="000000"/>
          <w:sz w:val="20"/>
        </w:rPr>
        <w:t xml:space="preserve">wissenschaftlichen </w:t>
      </w:r>
      <w:r>
        <w:rPr>
          <w:rFonts w:ascii="Arial" w:hAnsi="Arial" w:cs="Arial"/>
          <w:color w:val="000000"/>
          <w:sz w:val="20"/>
        </w:rPr>
        <w:t>Studie</w:t>
      </w:r>
      <w:r w:rsidRPr="007166F5">
        <w:rPr>
          <w:rFonts w:ascii="Arial" w:hAnsi="Arial" w:cs="Arial"/>
          <w:color w:val="000000"/>
          <w:sz w:val="20"/>
        </w:rPr>
        <w:t xml:space="preserve"> </w:t>
      </w:r>
      <w:r w:rsidRPr="007166F5">
        <w:rPr>
          <w:rFonts w:ascii="Arial" w:hAnsi="Arial" w:cs="Arial"/>
          <w:sz w:val="20"/>
        </w:rPr>
        <w:t xml:space="preserve">erfolgt vor der Akademie für Osteopathie. </w:t>
      </w:r>
    </w:p>
    <w:p w:rsidR="005B53A3" w:rsidRPr="00DC0B01"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sz w:val="20"/>
        </w:rPr>
      </w:pPr>
      <w:r>
        <w:rPr>
          <w:rFonts w:ascii="Arial" w:hAnsi="Arial" w:cs="Arial"/>
          <w:sz w:val="20"/>
        </w:rPr>
        <w:t>Die Studenten werden</w:t>
      </w:r>
      <w:r w:rsidRPr="00DC0B01">
        <w:rPr>
          <w:rFonts w:ascii="Arial" w:hAnsi="Arial" w:cs="Arial"/>
          <w:sz w:val="20"/>
        </w:rPr>
        <w:t xml:space="preserve"> von der Akademie zur Präsentation eingeladen. Ein Anspruch auf einen bestimmten Präsentationstermin besteht nicht. </w:t>
      </w:r>
    </w:p>
    <w:p w:rsidR="005B53A3" w:rsidRPr="00DC0B01"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sz w:val="20"/>
        </w:rPr>
      </w:pPr>
      <w:r w:rsidRPr="00DC0B01">
        <w:rPr>
          <w:rFonts w:ascii="Arial" w:hAnsi="Arial" w:cs="Arial"/>
          <w:sz w:val="20"/>
        </w:rPr>
        <w:t>Zur Präsentation is</w:t>
      </w:r>
      <w:r>
        <w:rPr>
          <w:rFonts w:ascii="Arial" w:hAnsi="Arial" w:cs="Arial"/>
          <w:sz w:val="20"/>
        </w:rPr>
        <w:t>t die fertige Arbeit (derzeit</w:t>
      </w:r>
      <w:proofErr w:type="gramStart"/>
      <w:r>
        <w:rPr>
          <w:rFonts w:ascii="Arial" w:hAnsi="Arial" w:cs="Arial"/>
          <w:sz w:val="20"/>
        </w:rPr>
        <w:t>) 4</w:t>
      </w:r>
      <w:proofErr w:type="gramEnd"/>
      <w:r w:rsidRPr="00DC0B01">
        <w:rPr>
          <w:rFonts w:ascii="Arial" w:hAnsi="Arial" w:cs="Arial"/>
          <w:sz w:val="20"/>
        </w:rPr>
        <w:t>-fach in gebundener Form</w:t>
      </w:r>
      <w:r>
        <w:rPr>
          <w:rFonts w:ascii="Arial" w:hAnsi="Arial" w:cs="Arial"/>
          <w:sz w:val="20"/>
        </w:rPr>
        <w:t xml:space="preserve"> und einmal auf CD</w:t>
      </w:r>
      <w:r w:rsidRPr="00DC0B01">
        <w:rPr>
          <w:rFonts w:ascii="Arial" w:hAnsi="Arial" w:cs="Arial"/>
          <w:sz w:val="20"/>
        </w:rPr>
        <w:t xml:space="preserve"> abzugeben. </w:t>
      </w:r>
    </w:p>
    <w:p w:rsidR="005B53A3" w:rsidRPr="00DC0B01"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sz w:val="20"/>
        </w:rPr>
      </w:pPr>
      <w:r w:rsidRPr="008E6F55">
        <w:rPr>
          <w:rFonts w:ascii="Arial" w:hAnsi="Arial" w:cs="Arial"/>
          <w:sz w:val="20"/>
        </w:rPr>
        <w:t>Die Präsentation erfolgt vor einer Jury, die sich aus Vertretern der Forschungskommission der AFO zusammensetzt (und eventuell weiteren eingeladenen in- oder ausländischen Gast-</w:t>
      </w:r>
      <w:proofErr w:type="spellStart"/>
      <w:r w:rsidRPr="008E6F55">
        <w:rPr>
          <w:rFonts w:ascii="Arial" w:hAnsi="Arial" w:cs="Arial"/>
          <w:sz w:val="20"/>
        </w:rPr>
        <w:t>Osteopathen</w:t>
      </w:r>
      <w:proofErr w:type="spellEnd"/>
      <w:r w:rsidRPr="008E6F55">
        <w:rPr>
          <w:rFonts w:ascii="Arial" w:hAnsi="Arial" w:cs="Arial"/>
          <w:sz w:val="20"/>
        </w:rPr>
        <w:t>). Beurteilt werden die Form der Präsentation und die Fähigkeit der Studienteilnehmer</w:t>
      </w:r>
      <w:r w:rsidRPr="00DC0B01">
        <w:rPr>
          <w:rFonts w:ascii="Arial" w:hAnsi="Arial" w:cs="Arial"/>
          <w:sz w:val="20"/>
        </w:rPr>
        <w:t xml:space="preserve">, sich gegenüber kritischen Fragen zu äußern.  </w:t>
      </w:r>
    </w:p>
    <w:p w:rsidR="005B53A3" w:rsidRPr="00DC0B01"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sz w:val="20"/>
        </w:rPr>
      </w:pPr>
      <w:r>
        <w:rPr>
          <w:rFonts w:ascii="Arial" w:hAnsi="Arial" w:cs="Arial"/>
          <w:sz w:val="20"/>
        </w:rPr>
        <w:t xml:space="preserve">Die Marke „D.O.“ </w:t>
      </w:r>
      <w:r w:rsidR="006D7929">
        <w:rPr>
          <w:rFonts w:ascii="Arial" w:hAnsi="Arial" w:cs="Arial"/>
          <w:sz w:val="20"/>
        </w:rPr>
        <w:t xml:space="preserve">wird normalerweise einmal jährlich am </w:t>
      </w:r>
      <w:proofErr w:type="spellStart"/>
      <w:r w:rsidR="006D7929">
        <w:rPr>
          <w:rFonts w:ascii="Arial" w:hAnsi="Arial" w:cs="Arial"/>
          <w:sz w:val="20"/>
        </w:rPr>
        <w:t>Osteopathiekongress</w:t>
      </w:r>
      <w:proofErr w:type="spellEnd"/>
      <w:r w:rsidR="006D7929">
        <w:rPr>
          <w:rFonts w:ascii="Arial" w:hAnsi="Arial" w:cs="Arial"/>
          <w:sz w:val="20"/>
        </w:rPr>
        <w:t xml:space="preserve"> </w:t>
      </w:r>
      <w:r>
        <w:rPr>
          <w:rFonts w:ascii="Arial" w:hAnsi="Arial" w:cs="Arial"/>
          <w:sz w:val="20"/>
        </w:rPr>
        <w:t xml:space="preserve">des </w:t>
      </w:r>
      <w:proofErr w:type="spellStart"/>
      <w:r>
        <w:rPr>
          <w:rFonts w:ascii="Arial" w:hAnsi="Arial" w:cs="Arial"/>
          <w:sz w:val="20"/>
        </w:rPr>
        <w:t>VOD</w:t>
      </w:r>
      <w:r w:rsidR="006D7929">
        <w:rPr>
          <w:rFonts w:ascii="Arial" w:hAnsi="Arial" w:cs="Arial"/>
          <w:sz w:val="20"/>
        </w:rPr>
        <w:t>´s</w:t>
      </w:r>
      <w:proofErr w:type="spellEnd"/>
      <w:r>
        <w:rPr>
          <w:rFonts w:ascii="Arial" w:hAnsi="Arial" w:cs="Arial"/>
          <w:sz w:val="20"/>
        </w:rPr>
        <w:t xml:space="preserve"> </w:t>
      </w:r>
      <w:bookmarkStart w:id="50" w:name="_GoBack"/>
      <w:bookmarkEnd w:id="50"/>
      <w:r>
        <w:rPr>
          <w:rFonts w:ascii="Arial" w:hAnsi="Arial" w:cs="Arial"/>
          <w:sz w:val="20"/>
        </w:rPr>
        <w:t xml:space="preserve">verliehen. </w:t>
      </w:r>
    </w:p>
    <w:p w:rsidR="005B53A3" w:rsidRDefault="005B53A3" w:rsidP="005B53A3">
      <w:pPr>
        <w:tabs>
          <w:tab w:val="left" w:pos="357"/>
          <w:tab w:val="left" w:pos="397"/>
          <w:tab w:val="left" w:pos="737"/>
          <w:tab w:val="left" w:pos="1077"/>
        </w:tabs>
        <w:ind w:left="360"/>
        <w:rPr>
          <w:color w:val="000000"/>
        </w:rPr>
      </w:pPr>
    </w:p>
    <w:p w:rsidR="005B53A3" w:rsidRDefault="005B53A3" w:rsidP="005B53A3">
      <w:pPr>
        <w:tabs>
          <w:tab w:val="left" w:pos="397"/>
          <w:tab w:val="left" w:pos="737"/>
          <w:tab w:val="left" w:pos="1077"/>
        </w:tabs>
        <w:rPr>
          <w:color w:val="000000"/>
        </w:rPr>
      </w:pPr>
      <w:r>
        <w:rPr>
          <w:color w:val="000000"/>
        </w:rPr>
        <w:t>(5)</w:t>
      </w:r>
      <w:r>
        <w:rPr>
          <w:color w:val="000000"/>
        </w:rPr>
        <w:tab/>
        <w:t>Verschiedenes</w:t>
      </w:r>
    </w:p>
    <w:p w:rsidR="005B53A3" w:rsidRDefault="005B53A3" w:rsidP="005B53A3">
      <w:pPr>
        <w:tabs>
          <w:tab w:val="left" w:pos="357"/>
          <w:tab w:val="left" w:pos="397"/>
          <w:tab w:val="left" w:pos="737"/>
          <w:tab w:val="left" w:pos="1077"/>
        </w:tabs>
        <w:rPr>
          <w:color w:val="000000"/>
        </w:rPr>
      </w:pPr>
    </w:p>
    <w:p w:rsidR="005B53A3" w:rsidRPr="00DC0B01"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sz w:val="20"/>
        </w:rPr>
      </w:pPr>
      <w:r w:rsidRPr="00DC0B01">
        <w:rPr>
          <w:rFonts w:ascii="Arial" w:hAnsi="Arial" w:cs="Arial"/>
          <w:sz w:val="20"/>
        </w:rPr>
        <w:t>Mit dem Einreichen der Arbeit verpflichten sich der Autor/die Autoren</w:t>
      </w:r>
      <w:r>
        <w:rPr>
          <w:rFonts w:ascii="Arial" w:hAnsi="Arial" w:cs="Arial"/>
          <w:sz w:val="20"/>
        </w:rPr>
        <w:t>,</w:t>
      </w:r>
      <w:r w:rsidRPr="00DC0B01">
        <w:rPr>
          <w:rFonts w:ascii="Arial" w:hAnsi="Arial" w:cs="Arial"/>
          <w:sz w:val="20"/>
        </w:rPr>
        <w:t xml:space="preserve"> </w:t>
      </w:r>
      <w:r>
        <w:rPr>
          <w:rFonts w:ascii="Arial" w:hAnsi="Arial" w:cs="Arial"/>
          <w:sz w:val="20"/>
        </w:rPr>
        <w:t>die</w:t>
      </w:r>
      <w:r w:rsidRPr="00DC0B01">
        <w:rPr>
          <w:rFonts w:ascii="Arial" w:hAnsi="Arial" w:cs="Arial"/>
          <w:sz w:val="20"/>
        </w:rPr>
        <w:t xml:space="preserve"> Arbeit</w:t>
      </w:r>
      <w:r>
        <w:rPr>
          <w:rFonts w:ascii="Arial" w:hAnsi="Arial" w:cs="Arial"/>
          <w:sz w:val="20"/>
        </w:rPr>
        <w:t xml:space="preserve"> </w:t>
      </w:r>
      <w:r w:rsidRPr="00DC0B01">
        <w:rPr>
          <w:rFonts w:ascii="Arial" w:hAnsi="Arial" w:cs="Arial"/>
          <w:sz w:val="20"/>
        </w:rPr>
        <w:t>– wie in der wissenschaftlichen Welt üblich – Interessenten unentgeltlich (zu Kopier-</w:t>
      </w:r>
      <w:r>
        <w:rPr>
          <w:rFonts w:ascii="Arial" w:hAnsi="Arial" w:cs="Arial"/>
          <w:sz w:val="20"/>
        </w:rPr>
        <w:t>, Bearbeitungs-</w:t>
      </w:r>
      <w:r w:rsidRPr="00DC0B01">
        <w:rPr>
          <w:rFonts w:ascii="Arial" w:hAnsi="Arial" w:cs="Arial"/>
          <w:sz w:val="20"/>
        </w:rPr>
        <w:t xml:space="preserve"> und Portokosten) </w:t>
      </w:r>
      <w:r w:rsidRPr="00D4151C">
        <w:rPr>
          <w:rFonts w:ascii="Arial" w:hAnsi="Arial" w:cs="Arial"/>
          <w:sz w:val="20"/>
        </w:rPr>
        <w:t>zur Verfügung zu stellen. Auch die</w:t>
      </w:r>
      <w:r w:rsidRPr="00D4151C">
        <w:rPr>
          <w:rFonts w:ascii="Arial" w:hAnsi="Arial" w:cs="Arial"/>
          <w:i/>
          <w:iCs/>
          <w:sz w:val="20"/>
        </w:rPr>
        <w:t xml:space="preserve"> </w:t>
      </w:r>
      <w:r w:rsidRPr="00D4151C">
        <w:rPr>
          <w:rFonts w:ascii="Arial" w:hAnsi="Arial" w:cs="Arial"/>
          <w:sz w:val="20"/>
        </w:rPr>
        <w:t xml:space="preserve">AFO hat das Recht, die </w:t>
      </w:r>
      <w:r w:rsidRPr="00D4151C">
        <w:rPr>
          <w:rFonts w:ascii="Arial" w:hAnsi="Arial" w:cs="Arial"/>
          <w:color w:val="000000"/>
          <w:sz w:val="20"/>
        </w:rPr>
        <w:t xml:space="preserve">wissenschaftliche Arbeit </w:t>
      </w:r>
      <w:r w:rsidRPr="00D4151C">
        <w:rPr>
          <w:rFonts w:ascii="Arial" w:hAnsi="Arial" w:cs="Arial"/>
          <w:sz w:val="20"/>
        </w:rPr>
        <w:t>zu</w:t>
      </w:r>
      <w:r w:rsidRPr="00DC0B01">
        <w:rPr>
          <w:rFonts w:ascii="Arial" w:hAnsi="Arial" w:cs="Arial"/>
          <w:sz w:val="20"/>
        </w:rPr>
        <w:t xml:space="preserve"> kopieren und an Interessenten weiterzugeben. </w:t>
      </w:r>
    </w:p>
    <w:p w:rsidR="005B53A3" w:rsidRPr="00D4151C" w:rsidRDefault="005B53A3" w:rsidP="005B53A3">
      <w:pPr>
        <w:pStyle w:val="Textkrper2"/>
        <w:numPr>
          <w:ilvl w:val="0"/>
          <w:numId w:val="7"/>
        </w:numPr>
        <w:tabs>
          <w:tab w:val="clear" w:pos="720"/>
          <w:tab w:val="left" w:pos="357"/>
          <w:tab w:val="left" w:pos="397"/>
          <w:tab w:val="left" w:pos="737"/>
          <w:tab w:val="left" w:pos="1077"/>
        </w:tabs>
        <w:jc w:val="left"/>
        <w:rPr>
          <w:rFonts w:ascii="Arial" w:hAnsi="Arial" w:cs="Arial"/>
          <w:color w:val="000000"/>
          <w:sz w:val="20"/>
        </w:rPr>
      </w:pPr>
      <w:r w:rsidRPr="00DC0B01">
        <w:rPr>
          <w:rFonts w:ascii="Arial" w:hAnsi="Arial" w:cs="Arial"/>
          <w:sz w:val="20"/>
        </w:rPr>
        <w:t xml:space="preserve">Die AFO hat das Recht, Autor, Titel und die Zusammenfassung / Abstrakt der </w:t>
      </w:r>
      <w:r w:rsidRPr="00D4151C">
        <w:rPr>
          <w:rFonts w:ascii="Arial" w:hAnsi="Arial" w:cs="Arial"/>
          <w:color w:val="000000"/>
          <w:sz w:val="20"/>
        </w:rPr>
        <w:t xml:space="preserve">wissenschaftlichen Arbeit </w:t>
      </w:r>
      <w:r w:rsidRPr="00D4151C">
        <w:rPr>
          <w:rFonts w:ascii="Arial" w:hAnsi="Arial" w:cs="Arial"/>
          <w:sz w:val="20"/>
        </w:rPr>
        <w:t xml:space="preserve">auf ihrer Website </w:t>
      </w:r>
      <w:r>
        <w:rPr>
          <w:rFonts w:ascii="Arial" w:hAnsi="Arial" w:cs="Arial"/>
          <w:sz w:val="20"/>
        </w:rPr>
        <w:t xml:space="preserve">in deutscher und englischer Sprache </w:t>
      </w:r>
      <w:r w:rsidRPr="00D4151C">
        <w:rPr>
          <w:rFonts w:ascii="Arial" w:hAnsi="Arial" w:cs="Arial"/>
          <w:sz w:val="20"/>
        </w:rPr>
        <w:t>zu veröffentlichen.</w:t>
      </w:r>
    </w:p>
    <w:p w:rsidR="005B53A3" w:rsidRDefault="005B53A3" w:rsidP="005B53A3">
      <w:pPr>
        <w:pStyle w:val="Textkrpereinzug3"/>
        <w:tabs>
          <w:tab w:val="left" w:pos="357"/>
          <w:tab w:val="left" w:pos="397"/>
          <w:tab w:val="left" w:pos="737"/>
          <w:tab w:val="left" w:pos="1077"/>
        </w:tabs>
        <w:ind w:left="0"/>
        <w:rPr>
          <w:color w:val="000000"/>
        </w:rPr>
      </w:pPr>
    </w:p>
    <w:p w:rsidR="005B53A3" w:rsidRDefault="005B53A3" w:rsidP="005B53A3">
      <w:pPr>
        <w:pStyle w:val="Textkrpereinzug3"/>
        <w:tabs>
          <w:tab w:val="left" w:pos="357"/>
          <w:tab w:val="left" w:pos="397"/>
          <w:tab w:val="left" w:pos="737"/>
          <w:tab w:val="left" w:pos="1077"/>
        </w:tabs>
        <w:ind w:left="0"/>
        <w:rPr>
          <w:color w:val="000000"/>
        </w:rPr>
      </w:pPr>
    </w:p>
    <w:p w:rsidR="005B53A3" w:rsidRDefault="005B53A3" w:rsidP="005B53A3">
      <w:pPr>
        <w:pStyle w:val="berschrift2"/>
        <w:tabs>
          <w:tab w:val="left" w:pos="357"/>
          <w:tab w:val="left" w:pos="397"/>
          <w:tab w:val="left" w:pos="737"/>
          <w:tab w:val="left" w:pos="1077"/>
        </w:tabs>
        <w:rPr>
          <w:color w:val="000000"/>
        </w:rPr>
      </w:pPr>
      <w:bookmarkStart w:id="51" w:name="_Toc15646068"/>
      <w:bookmarkStart w:id="52" w:name="_Toc15646265"/>
      <w:bookmarkStart w:id="53" w:name="_Toc15646338"/>
      <w:bookmarkStart w:id="54" w:name="_Toc15646559"/>
      <w:bookmarkStart w:id="55" w:name="_Toc15646605"/>
      <w:bookmarkStart w:id="56" w:name="_Toc201216287"/>
      <w:r>
        <w:rPr>
          <w:color w:val="000000"/>
        </w:rPr>
        <w:lastRenderedPageBreak/>
        <w:t>§1</w:t>
      </w:r>
      <w:bookmarkEnd w:id="51"/>
      <w:bookmarkEnd w:id="52"/>
      <w:bookmarkEnd w:id="53"/>
      <w:bookmarkEnd w:id="54"/>
      <w:bookmarkEnd w:id="55"/>
      <w:r>
        <w:rPr>
          <w:color w:val="000000"/>
        </w:rPr>
        <w:t>4</w:t>
      </w:r>
      <w:bookmarkEnd w:id="56"/>
    </w:p>
    <w:p w:rsidR="005B53A3" w:rsidRDefault="005B53A3" w:rsidP="005B53A3">
      <w:pPr>
        <w:pStyle w:val="berschrift2"/>
        <w:tabs>
          <w:tab w:val="left" w:pos="357"/>
          <w:tab w:val="left" w:pos="397"/>
          <w:tab w:val="left" w:pos="737"/>
          <w:tab w:val="left" w:pos="1077"/>
        </w:tabs>
        <w:rPr>
          <w:color w:val="000000"/>
        </w:rPr>
      </w:pPr>
      <w:bookmarkStart w:id="57" w:name="_Toc15646069"/>
      <w:bookmarkStart w:id="58" w:name="_Toc15646266"/>
      <w:bookmarkStart w:id="59" w:name="_Toc15646339"/>
      <w:bookmarkStart w:id="60" w:name="_Toc15646560"/>
      <w:bookmarkStart w:id="61" w:name="_Toc15646606"/>
      <w:bookmarkStart w:id="62" w:name="_Toc201216288"/>
      <w:r>
        <w:rPr>
          <w:color w:val="000000"/>
        </w:rPr>
        <w:t>Gewährleistung der Einhaltung der Ausbildungsordnung</w:t>
      </w:r>
      <w:bookmarkEnd w:id="57"/>
      <w:bookmarkEnd w:id="58"/>
      <w:bookmarkEnd w:id="59"/>
      <w:bookmarkEnd w:id="60"/>
      <w:bookmarkEnd w:id="61"/>
      <w:bookmarkEnd w:id="62"/>
    </w:p>
    <w:p w:rsidR="005B53A3" w:rsidRDefault="005B53A3" w:rsidP="005B53A3">
      <w:pPr>
        <w:tabs>
          <w:tab w:val="left" w:pos="357"/>
          <w:tab w:val="left" w:pos="397"/>
          <w:tab w:val="left" w:pos="737"/>
          <w:tab w:val="left" w:pos="1077"/>
        </w:tabs>
        <w:rPr>
          <w:color w:val="000000"/>
        </w:rPr>
      </w:pPr>
    </w:p>
    <w:p w:rsidR="005B53A3" w:rsidRDefault="005B53A3" w:rsidP="005B53A3">
      <w:pPr>
        <w:numPr>
          <w:ilvl w:val="0"/>
          <w:numId w:val="2"/>
        </w:numPr>
        <w:tabs>
          <w:tab w:val="clear" w:pos="360"/>
          <w:tab w:val="left" w:pos="397"/>
          <w:tab w:val="left" w:pos="737"/>
          <w:tab w:val="left" w:pos="1077"/>
        </w:tabs>
        <w:rPr>
          <w:color w:val="000000"/>
        </w:rPr>
      </w:pPr>
      <w:r>
        <w:rPr>
          <w:color w:val="000000"/>
        </w:rPr>
        <w:t>Die in der AFO organisierten Schulen verpflichten sich durch Unterzeichnen einer Vereinbarung, die Vorgaben dieser Ausbildungsordnung einzuhalten.</w:t>
      </w:r>
    </w:p>
    <w:p w:rsidR="005B53A3" w:rsidRDefault="005B53A3" w:rsidP="005B53A3">
      <w:pPr>
        <w:tabs>
          <w:tab w:val="left" w:pos="397"/>
          <w:tab w:val="left" w:pos="737"/>
          <w:tab w:val="left" w:pos="1077"/>
        </w:tabs>
        <w:rPr>
          <w:color w:val="000000"/>
        </w:rPr>
      </w:pPr>
    </w:p>
    <w:p w:rsidR="005B53A3" w:rsidRDefault="005B53A3" w:rsidP="005B53A3">
      <w:pPr>
        <w:numPr>
          <w:ilvl w:val="0"/>
          <w:numId w:val="2"/>
        </w:numPr>
        <w:tabs>
          <w:tab w:val="clear" w:pos="360"/>
          <w:tab w:val="left" w:pos="397"/>
          <w:tab w:val="left" w:pos="737"/>
          <w:tab w:val="left" w:pos="1077"/>
        </w:tabs>
        <w:rPr>
          <w:color w:val="000000"/>
        </w:rPr>
      </w:pPr>
      <w:r>
        <w:rPr>
          <w:color w:val="000000"/>
        </w:rPr>
        <w:t xml:space="preserve">Sie verpflichten sich weiterhin, die Lehrpläne aller unterrichteten Fächer – formal angepasst an das Lehrplanschema der AFO – sowie die schulinternen Prüfungsmodalitäten vorzulegen. </w:t>
      </w:r>
    </w:p>
    <w:p w:rsidR="005B53A3" w:rsidRDefault="005B53A3" w:rsidP="005B53A3">
      <w:pPr>
        <w:tabs>
          <w:tab w:val="left" w:pos="397"/>
          <w:tab w:val="left" w:pos="737"/>
          <w:tab w:val="left" w:pos="1077"/>
        </w:tabs>
        <w:rPr>
          <w:color w:val="000000"/>
        </w:rPr>
      </w:pPr>
    </w:p>
    <w:p w:rsidR="005B53A3" w:rsidRDefault="005B53A3" w:rsidP="005B53A3">
      <w:pPr>
        <w:numPr>
          <w:ilvl w:val="0"/>
          <w:numId w:val="2"/>
        </w:numPr>
        <w:tabs>
          <w:tab w:val="clear" w:pos="360"/>
          <w:tab w:val="left" w:pos="397"/>
          <w:tab w:val="left" w:pos="737"/>
          <w:tab w:val="left" w:pos="1077"/>
        </w:tabs>
        <w:rPr>
          <w:color w:val="000000"/>
        </w:rPr>
      </w:pPr>
      <w:r>
        <w:rPr>
          <w:color w:val="000000"/>
        </w:rPr>
        <w:t>Zur Überprüfung der Einhaltung der Ausbildungsordnung lassen die Schulen unangemeldete Kontrollen durch Vertreter der AFO zu.</w:t>
      </w:r>
    </w:p>
    <w:p w:rsidR="005B53A3" w:rsidRPr="00255D57" w:rsidRDefault="005B53A3" w:rsidP="005B53A3">
      <w:pPr>
        <w:pStyle w:val="berschrift1"/>
        <w:tabs>
          <w:tab w:val="left" w:pos="357"/>
          <w:tab w:val="left" w:pos="397"/>
          <w:tab w:val="left" w:pos="737"/>
          <w:tab w:val="left" w:pos="1077"/>
        </w:tabs>
        <w:jc w:val="center"/>
      </w:pPr>
    </w:p>
    <w:p w:rsidR="005B53A3" w:rsidRDefault="005B53A3" w:rsidP="005B53A3">
      <w:pPr>
        <w:pStyle w:val="berschrift1"/>
        <w:tabs>
          <w:tab w:val="left" w:pos="357"/>
          <w:tab w:val="left" w:pos="397"/>
          <w:tab w:val="left" w:pos="737"/>
          <w:tab w:val="left" w:pos="1077"/>
        </w:tabs>
        <w:jc w:val="center"/>
        <w:rPr>
          <w:color w:val="000000"/>
        </w:rPr>
      </w:pPr>
      <w:bookmarkStart w:id="63" w:name="_Toc201216289"/>
      <w:r>
        <w:rPr>
          <w:color w:val="000000"/>
        </w:rPr>
        <w:t>Siebter Abschnitt</w:t>
      </w:r>
      <w:bookmarkEnd w:id="63"/>
    </w:p>
    <w:p w:rsidR="005B53A3" w:rsidRPr="008C408D" w:rsidRDefault="005B53A3" w:rsidP="005B53A3">
      <w:pPr>
        <w:pStyle w:val="berschrift2"/>
        <w:tabs>
          <w:tab w:val="left" w:pos="357"/>
          <w:tab w:val="left" w:pos="397"/>
          <w:tab w:val="left" w:pos="737"/>
          <w:tab w:val="left" w:pos="1077"/>
        </w:tabs>
        <w:rPr>
          <w:bCs/>
          <w:iCs/>
          <w:color w:val="000000"/>
        </w:rPr>
      </w:pPr>
      <w:bookmarkStart w:id="64" w:name="_Toc201216290"/>
      <w:bookmarkStart w:id="65" w:name="_Toc15480939"/>
      <w:bookmarkStart w:id="66" w:name="_Toc15481062"/>
      <w:bookmarkStart w:id="67" w:name="_Toc15646071"/>
      <w:bookmarkStart w:id="68" w:name="_Toc15646268"/>
      <w:bookmarkStart w:id="69" w:name="_Toc15646341"/>
      <w:bookmarkStart w:id="70" w:name="_Toc15646562"/>
      <w:bookmarkStart w:id="71" w:name="_Toc15646608"/>
      <w:r w:rsidRPr="008C408D">
        <w:rPr>
          <w:bCs/>
          <w:iCs/>
          <w:color w:val="000000"/>
        </w:rPr>
        <w:t>§1</w:t>
      </w:r>
      <w:r>
        <w:rPr>
          <w:bCs/>
          <w:iCs/>
          <w:color w:val="000000"/>
        </w:rPr>
        <w:t>5</w:t>
      </w:r>
      <w:bookmarkEnd w:id="64"/>
    </w:p>
    <w:p w:rsidR="005B53A3" w:rsidRPr="008C408D" w:rsidRDefault="005B53A3" w:rsidP="005B53A3">
      <w:pPr>
        <w:pStyle w:val="berschrift2"/>
        <w:tabs>
          <w:tab w:val="left" w:pos="357"/>
          <w:tab w:val="left" w:pos="397"/>
          <w:tab w:val="left" w:pos="737"/>
          <w:tab w:val="left" w:pos="1077"/>
        </w:tabs>
        <w:rPr>
          <w:bCs/>
          <w:iCs/>
          <w:color w:val="000000"/>
        </w:rPr>
      </w:pPr>
      <w:bookmarkStart w:id="72" w:name="_Toc201216291"/>
      <w:r w:rsidRPr="008C408D">
        <w:rPr>
          <w:bCs/>
          <w:iCs/>
          <w:color w:val="000000"/>
        </w:rPr>
        <w:t>Beschwerden und Einspruch</w:t>
      </w:r>
      <w:bookmarkEnd w:id="65"/>
      <w:bookmarkEnd w:id="66"/>
      <w:bookmarkEnd w:id="67"/>
      <w:bookmarkEnd w:id="68"/>
      <w:bookmarkEnd w:id="69"/>
      <w:bookmarkEnd w:id="70"/>
      <w:bookmarkEnd w:id="71"/>
      <w:bookmarkEnd w:id="72"/>
    </w:p>
    <w:p w:rsidR="005B53A3" w:rsidRPr="00DC0B01" w:rsidRDefault="005B53A3" w:rsidP="005B53A3">
      <w:pPr>
        <w:tabs>
          <w:tab w:val="left" w:pos="357"/>
          <w:tab w:val="left" w:pos="397"/>
          <w:tab w:val="left" w:pos="737"/>
          <w:tab w:val="left" w:pos="1077"/>
        </w:tabs>
        <w:rPr>
          <w:color w:val="000000"/>
          <w:sz w:val="24"/>
          <w:szCs w:val="24"/>
        </w:rPr>
      </w:pPr>
    </w:p>
    <w:p w:rsidR="00C40FEE" w:rsidRDefault="005B53A3" w:rsidP="005B53A3">
      <w:r>
        <w:rPr>
          <w:color w:val="000000"/>
        </w:rPr>
        <w:t xml:space="preserve">(1) </w:t>
      </w:r>
      <w:r>
        <w:rPr>
          <w:color w:val="000000"/>
        </w:rPr>
        <w:tab/>
        <w:t>Die AFO ist Berufungsinstanz</w:t>
      </w:r>
    </w:p>
    <w:sectPr w:rsidR="00C40FEE" w:rsidSect="00895A3B">
      <w:headerReference w:type="default" r:id="rId8"/>
      <w:pgSz w:w="11905" w:h="16837"/>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8C" w:rsidRDefault="000E6B8C" w:rsidP="000E6B8C">
      <w:r>
        <w:separator/>
      </w:r>
    </w:p>
  </w:endnote>
  <w:endnote w:type="continuationSeparator" w:id="0">
    <w:p w:rsidR="000E6B8C" w:rsidRDefault="000E6B8C" w:rsidP="000E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8C" w:rsidRDefault="000E6B8C" w:rsidP="000E6B8C">
      <w:r>
        <w:separator/>
      </w:r>
    </w:p>
  </w:footnote>
  <w:footnote w:type="continuationSeparator" w:id="0">
    <w:p w:rsidR="000E6B8C" w:rsidRDefault="000E6B8C" w:rsidP="000E6B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8C" w:rsidRDefault="000E6B8C">
    <w:pPr>
      <w:pStyle w:val="Kopfzeile"/>
    </w:pPr>
    <w:r>
      <w:rPr>
        <w:noProof/>
      </w:rPr>
      <w:drawing>
        <wp:inline distT="0" distB="0" distL="0" distR="0" wp14:anchorId="628FDFB9" wp14:editId="4486AD6C">
          <wp:extent cx="2282190" cy="575759"/>
          <wp:effectExtent l="0" t="0" r="3810" b="889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O_Logo.jpg"/>
                  <pic:cNvPicPr/>
                </pic:nvPicPr>
                <pic:blipFill>
                  <a:blip r:embed="rId1">
                    <a:extLst>
                      <a:ext uri="{28A0092B-C50C-407E-A947-70E740481C1C}">
                        <a14:useLocalDpi xmlns:a14="http://schemas.microsoft.com/office/drawing/2010/main" val="0"/>
                      </a:ext>
                    </a:extLst>
                  </a:blip>
                  <a:stretch>
                    <a:fillRect/>
                  </a:stretch>
                </pic:blipFill>
                <pic:spPr>
                  <a:xfrm>
                    <a:off x="0" y="0"/>
                    <a:ext cx="2283141" cy="575999"/>
                  </a:xfrm>
                  <a:prstGeom prst="rect">
                    <a:avLst/>
                  </a:prstGeom>
                </pic:spPr>
              </pic:pic>
            </a:graphicData>
          </a:graphic>
        </wp:inline>
      </w:drawing>
    </w:r>
    <w:r>
      <w:tab/>
    </w:r>
    <w:r>
      <w:tab/>
      <w:t>Fassung August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1D5"/>
    <w:multiLevelType w:val="hybridMultilevel"/>
    <w:tmpl w:val="537ADF9E"/>
    <w:lvl w:ilvl="0" w:tplc="C8E22D6E">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9726369"/>
    <w:multiLevelType w:val="hybridMultilevel"/>
    <w:tmpl w:val="1ADA72FA"/>
    <w:lvl w:ilvl="0" w:tplc="D4208282">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695324"/>
    <w:multiLevelType w:val="hybridMultilevel"/>
    <w:tmpl w:val="CC7C5F1A"/>
    <w:lvl w:ilvl="0" w:tplc="C9DCBC00">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EA95CDB"/>
    <w:multiLevelType w:val="hybridMultilevel"/>
    <w:tmpl w:val="0BCA80AC"/>
    <w:lvl w:ilvl="0" w:tplc="04070017">
      <w:start w:val="1"/>
      <w:numFmt w:val="lowerLetter"/>
      <w:lvlText w:val="%1)"/>
      <w:lvlJc w:val="left"/>
      <w:pPr>
        <w:tabs>
          <w:tab w:val="num" w:pos="1854"/>
        </w:tabs>
        <w:ind w:left="1854" w:hanging="360"/>
      </w:pPr>
      <w:rPr>
        <w:rFonts w:hint="default"/>
      </w:rPr>
    </w:lvl>
    <w:lvl w:ilvl="1" w:tplc="04070003" w:tentative="1">
      <w:start w:val="1"/>
      <w:numFmt w:val="bullet"/>
      <w:lvlText w:val="o"/>
      <w:lvlJc w:val="left"/>
      <w:pPr>
        <w:tabs>
          <w:tab w:val="num" w:pos="2574"/>
        </w:tabs>
        <w:ind w:left="2574" w:hanging="360"/>
      </w:pPr>
      <w:rPr>
        <w:rFonts w:ascii="Courier New" w:hAnsi="Courier New" w:cs="Arial"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Arial"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Arial"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nsid w:val="4F222301"/>
    <w:multiLevelType w:val="hybridMultilevel"/>
    <w:tmpl w:val="17B25C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3471212"/>
    <w:multiLevelType w:val="hybridMultilevel"/>
    <w:tmpl w:val="DC9622A4"/>
    <w:lvl w:ilvl="0" w:tplc="AACCC4BE">
      <w:numFmt w:val="bullet"/>
      <w:lvlText w:val="-"/>
      <w:lvlJc w:val="left"/>
      <w:pPr>
        <w:tabs>
          <w:tab w:val="num" w:pos="720"/>
        </w:tabs>
        <w:ind w:left="720" w:hanging="360"/>
      </w:pPr>
      <w:rPr>
        <w:rFonts w:ascii="Times New Roman" w:eastAsia="Times New Roman" w:hAnsi="Times New Roman" w:cs="Times New Roman" w:hint="default"/>
      </w:rPr>
    </w:lvl>
    <w:lvl w:ilvl="1" w:tplc="2B20C21A">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99F68B5"/>
    <w:multiLevelType w:val="hybridMultilevel"/>
    <w:tmpl w:val="8D962460"/>
    <w:lvl w:ilvl="0" w:tplc="95B84808">
      <w:start w:val="1"/>
      <w:numFmt w:val="decimal"/>
      <w:lvlText w:val="(%1)"/>
      <w:lvlJc w:val="left"/>
      <w:pPr>
        <w:tabs>
          <w:tab w:val="num" w:pos="360"/>
        </w:tabs>
        <w:ind w:left="360" w:hanging="360"/>
      </w:pPr>
      <w:rPr>
        <w:rFonts w:hint="default"/>
      </w:rPr>
    </w:lvl>
    <w:lvl w:ilvl="1" w:tplc="B7E8EE4A" w:tentative="1">
      <w:start w:val="1"/>
      <w:numFmt w:val="lowerLetter"/>
      <w:lvlText w:val="%2."/>
      <w:lvlJc w:val="left"/>
      <w:pPr>
        <w:tabs>
          <w:tab w:val="num" w:pos="1080"/>
        </w:tabs>
        <w:ind w:left="1080" w:hanging="360"/>
      </w:pPr>
    </w:lvl>
    <w:lvl w:ilvl="2" w:tplc="4C18A644" w:tentative="1">
      <w:start w:val="1"/>
      <w:numFmt w:val="lowerRoman"/>
      <w:lvlText w:val="%3."/>
      <w:lvlJc w:val="right"/>
      <w:pPr>
        <w:tabs>
          <w:tab w:val="num" w:pos="1800"/>
        </w:tabs>
        <w:ind w:left="1800" w:hanging="180"/>
      </w:pPr>
    </w:lvl>
    <w:lvl w:ilvl="3" w:tplc="22B84C84" w:tentative="1">
      <w:start w:val="1"/>
      <w:numFmt w:val="decimal"/>
      <w:lvlText w:val="%4."/>
      <w:lvlJc w:val="left"/>
      <w:pPr>
        <w:tabs>
          <w:tab w:val="num" w:pos="2520"/>
        </w:tabs>
        <w:ind w:left="2520" w:hanging="360"/>
      </w:pPr>
    </w:lvl>
    <w:lvl w:ilvl="4" w:tplc="D578062A" w:tentative="1">
      <w:start w:val="1"/>
      <w:numFmt w:val="lowerLetter"/>
      <w:lvlText w:val="%5."/>
      <w:lvlJc w:val="left"/>
      <w:pPr>
        <w:tabs>
          <w:tab w:val="num" w:pos="3240"/>
        </w:tabs>
        <w:ind w:left="3240" w:hanging="360"/>
      </w:pPr>
    </w:lvl>
    <w:lvl w:ilvl="5" w:tplc="E4BEDF44" w:tentative="1">
      <w:start w:val="1"/>
      <w:numFmt w:val="lowerRoman"/>
      <w:lvlText w:val="%6."/>
      <w:lvlJc w:val="right"/>
      <w:pPr>
        <w:tabs>
          <w:tab w:val="num" w:pos="3960"/>
        </w:tabs>
        <w:ind w:left="3960" w:hanging="180"/>
      </w:pPr>
    </w:lvl>
    <w:lvl w:ilvl="6" w:tplc="D832A584" w:tentative="1">
      <w:start w:val="1"/>
      <w:numFmt w:val="decimal"/>
      <w:lvlText w:val="%7."/>
      <w:lvlJc w:val="left"/>
      <w:pPr>
        <w:tabs>
          <w:tab w:val="num" w:pos="4680"/>
        </w:tabs>
        <w:ind w:left="4680" w:hanging="360"/>
      </w:pPr>
    </w:lvl>
    <w:lvl w:ilvl="7" w:tplc="67A0E45E" w:tentative="1">
      <w:start w:val="1"/>
      <w:numFmt w:val="lowerLetter"/>
      <w:lvlText w:val="%8."/>
      <w:lvlJc w:val="left"/>
      <w:pPr>
        <w:tabs>
          <w:tab w:val="num" w:pos="5400"/>
        </w:tabs>
        <w:ind w:left="5400" w:hanging="360"/>
      </w:pPr>
    </w:lvl>
    <w:lvl w:ilvl="8" w:tplc="A1420F56" w:tentative="1">
      <w:start w:val="1"/>
      <w:numFmt w:val="lowerRoman"/>
      <w:lvlText w:val="%9."/>
      <w:lvlJc w:val="right"/>
      <w:pPr>
        <w:tabs>
          <w:tab w:val="num" w:pos="6120"/>
        </w:tabs>
        <w:ind w:left="6120" w:hanging="180"/>
      </w:pPr>
    </w:lvl>
  </w:abstractNum>
  <w:abstractNum w:abstractNumId="7">
    <w:nsid w:val="59CC2626"/>
    <w:multiLevelType w:val="hybridMultilevel"/>
    <w:tmpl w:val="8DAEE532"/>
    <w:lvl w:ilvl="0" w:tplc="8B280762">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5F3537"/>
    <w:multiLevelType w:val="hybridMultilevel"/>
    <w:tmpl w:val="17FECFB4"/>
    <w:lvl w:ilvl="0" w:tplc="04070015">
      <w:start w:val="2"/>
      <w:numFmt w:val="decimal"/>
      <w:lvlText w:val="(%1)"/>
      <w:lvlJc w:val="left"/>
      <w:pPr>
        <w:tabs>
          <w:tab w:val="num" w:pos="720"/>
        </w:tabs>
        <w:ind w:left="720" w:hanging="360"/>
      </w:pPr>
      <w:rPr>
        <w:rFonts w:hint="default"/>
      </w:rPr>
    </w:lvl>
    <w:lvl w:ilvl="1" w:tplc="C8D2A504">
      <w:start w:val="1"/>
      <w:numFmt w:val="decimal"/>
      <w:lvlText w:val="%2."/>
      <w:lvlJc w:val="left"/>
      <w:pPr>
        <w:tabs>
          <w:tab w:val="num" w:pos="1440"/>
        </w:tabs>
        <w:ind w:left="1440" w:hanging="360"/>
      </w:pPr>
      <w:rPr>
        <w:rFonts w:hint="default"/>
      </w:rPr>
    </w:lvl>
    <w:lvl w:ilvl="2" w:tplc="E74865E0">
      <w:start w:val="1"/>
      <w:numFmt w:val="bullet"/>
      <w:lvlText w:val="-"/>
      <w:lvlJc w:val="left"/>
      <w:pPr>
        <w:tabs>
          <w:tab w:val="num" w:pos="2340"/>
        </w:tabs>
        <w:ind w:left="2340" w:hanging="360"/>
      </w:pPr>
      <w:rPr>
        <w:rFonts w:ascii="Arial" w:eastAsia="Times New Roman" w:hAnsi="Arial" w:cs="Verdana"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19E4217"/>
    <w:multiLevelType w:val="hybridMultilevel"/>
    <w:tmpl w:val="F19E0160"/>
    <w:lvl w:ilvl="0" w:tplc="0407000F">
      <w:start w:val="1"/>
      <w:numFmt w:val="decimal"/>
      <w:lvlText w:val="%1."/>
      <w:lvlJc w:val="left"/>
      <w:pPr>
        <w:tabs>
          <w:tab w:val="num" w:pos="720"/>
        </w:tabs>
        <w:ind w:left="720" w:hanging="360"/>
      </w:pPr>
    </w:lvl>
    <w:lvl w:ilvl="1" w:tplc="2B20C21A">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F6A0982"/>
    <w:multiLevelType w:val="hybridMultilevel"/>
    <w:tmpl w:val="843A22F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1DBAACEE">
      <w:start w:val="4"/>
      <w:numFmt w:val="decimal"/>
      <w:lvlText w:val="(%2)"/>
      <w:lvlJc w:val="left"/>
      <w:pPr>
        <w:tabs>
          <w:tab w:val="num" w:pos="357"/>
        </w:tabs>
        <w:ind w:left="357" w:hanging="357"/>
      </w:pPr>
      <w:rPr>
        <w:rFonts w:hint="default"/>
      </w:rPr>
    </w:lvl>
    <w:lvl w:ilvl="2" w:tplc="AF3AC356">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5C6741B"/>
    <w:multiLevelType w:val="singleLevel"/>
    <w:tmpl w:val="04070015"/>
    <w:lvl w:ilvl="0">
      <w:start w:val="1"/>
      <w:numFmt w:val="decimal"/>
      <w:lvlText w:val="(%1)"/>
      <w:lvlJc w:val="left"/>
      <w:pPr>
        <w:tabs>
          <w:tab w:val="num" w:pos="360"/>
        </w:tabs>
        <w:ind w:left="360" w:hanging="360"/>
      </w:pPr>
    </w:lvl>
  </w:abstractNum>
  <w:num w:numId="1">
    <w:abstractNumId w:val="11"/>
  </w:num>
  <w:num w:numId="2">
    <w:abstractNumId w:val="6"/>
  </w:num>
  <w:num w:numId="3">
    <w:abstractNumId w:val="2"/>
  </w:num>
  <w:num w:numId="4">
    <w:abstractNumId w:val="10"/>
  </w:num>
  <w:num w:numId="5">
    <w:abstractNumId w:val="1"/>
  </w:num>
  <w:num w:numId="6">
    <w:abstractNumId w:val="7"/>
  </w:num>
  <w:num w:numId="7">
    <w:abstractNumId w:val="0"/>
  </w:num>
  <w:num w:numId="8">
    <w:abstractNumId w:val="9"/>
  </w:num>
  <w:num w:numId="9">
    <w:abstractNumId w:val="5"/>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A3"/>
    <w:rsid w:val="000E6B8C"/>
    <w:rsid w:val="00287329"/>
    <w:rsid w:val="0043218E"/>
    <w:rsid w:val="005B53A3"/>
    <w:rsid w:val="006D7929"/>
    <w:rsid w:val="00895A3B"/>
    <w:rsid w:val="008B7689"/>
    <w:rsid w:val="008F6F5E"/>
    <w:rsid w:val="00C16922"/>
    <w:rsid w:val="00C40FEE"/>
    <w:rsid w:val="00CA0212"/>
    <w:rsid w:val="00DA6293"/>
    <w:rsid w:val="00DD7E6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2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3A3"/>
    <w:rPr>
      <w:rFonts w:ascii="Arial" w:eastAsia="Times New Roman" w:hAnsi="Arial" w:cs="Times New Roman"/>
      <w:sz w:val="20"/>
      <w:szCs w:val="20"/>
      <w:lang w:eastAsia="de-DE"/>
    </w:rPr>
  </w:style>
  <w:style w:type="paragraph" w:styleId="berschrift1">
    <w:name w:val="heading 1"/>
    <w:basedOn w:val="Standard"/>
    <w:next w:val="Standard"/>
    <w:link w:val="berschrift1Zeichen"/>
    <w:qFormat/>
    <w:rsid w:val="005B53A3"/>
    <w:pPr>
      <w:keepNext/>
      <w:spacing w:before="240" w:after="60"/>
      <w:outlineLvl w:val="0"/>
    </w:pPr>
    <w:rPr>
      <w:b/>
      <w:kern w:val="28"/>
      <w:sz w:val="28"/>
    </w:rPr>
  </w:style>
  <w:style w:type="paragraph" w:styleId="berschrift2">
    <w:name w:val="heading 2"/>
    <w:basedOn w:val="Standard"/>
    <w:next w:val="Standard"/>
    <w:link w:val="berschrift2Zeichen"/>
    <w:qFormat/>
    <w:rsid w:val="005B53A3"/>
    <w:pPr>
      <w:keepNext/>
      <w:spacing w:before="240" w:after="60"/>
      <w:jc w:val="center"/>
      <w:outlineLvl w:val="1"/>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5B53A3"/>
    <w:rPr>
      <w:rFonts w:ascii="Arial" w:eastAsia="Times New Roman" w:hAnsi="Arial" w:cs="Times New Roman"/>
      <w:b/>
      <w:kern w:val="28"/>
      <w:sz w:val="28"/>
      <w:szCs w:val="20"/>
      <w:lang w:eastAsia="de-DE"/>
    </w:rPr>
  </w:style>
  <w:style w:type="character" w:customStyle="1" w:styleId="berschrift2Zeichen">
    <w:name w:val="Überschrift 2 Zeichen"/>
    <w:basedOn w:val="Absatzstandardschriftart"/>
    <w:link w:val="berschrift2"/>
    <w:rsid w:val="005B53A3"/>
    <w:rPr>
      <w:rFonts w:ascii="Arial" w:eastAsia="Times New Roman" w:hAnsi="Arial" w:cs="Times New Roman"/>
      <w:b/>
      <w:i/>
      <w:szCs w:val="20"/>
      <w:lang w:eastAsia="de-DE"/>
    </w:rPr>
  </w:style>
  <w:style w:type="paragraph" w:styleId="Textkrpereinzug2">
    <w:name w:val="Body Text Indent 2"/>
    <w:basedOn w:val="Standard"/>
    <w:link w:val="Textkrpereinzug2Zeichen"/>
    <w:rsid w:val="005B53A3"/>
    <w:pPr>
      <w:ind w:left="708"/>
    </w:pPr>
  </w:style>
  <w:style w:type="character" w:customStyle="1" w:styleId="Textkrpereinzug2Zeichen">
    <w:name w:val="Textkörpereinzug 2 Zeichen"/>
    <w:basedOn w:val="Absatzstandardschriftart"/>
    <w:link w:val="Textkrpereinzug2"/>
    <w:rsid w:val="005B53A3"/>
    <w:rPr>
      <w:rFonts w:ascii="Arial" w:eastAsia="Times New Roman" w:hAnsi="Arial" w:cs="Times New Roman"/>
      <w:sz w:val="20"/>
      <w:szCs w:val="20"/>
      <w:lang w:eastAsia="de-DE"/>
    </w:rPr>
  </w:style>
  <w:style w:type="paragraph" w:styleId="Textkrpereinzug3">
    <w:name w:val="Body Text Indent 3"/>
    <w:basedOn w:val="Standard"/>
    <w:link w:val="Textkrpereinzug3Zeichen"/>
    <w:rsid w:val="005B53A3"/>
    <w:pPr>
      <w:ind w:left="360"/>
    </w:pPr>
  </w:style>
  <w:style w:type="character" w:customStyle="1" w:styleId="Textkrpereinzug3Zeichen">
    <w:name w:val="Textkörpereinzug 3 Zeichen"/>
    <w:basedOn w:val="Absatzstandardschriftart"/>
    <w:link w:val="Textkrpereinzug3"/>
    <w:rsid w:val="005B53A3"/>
    <w:rPr>
      <w:rFonts w:ascii="Arial" w:eastAsia="Times New Roman" w:hAnsi="Arial" w:cs="Times New Roman"/>
      <w:sz w:val="20"/>
      <w:szCs w:val="20"/>
      <w:lang w:eastAsia="de-DE"/>
    </w:rPr>
  </w:style>
  <w:style w:type="paragraph" w:styleId="Kopfzeile">
    <w:name w:val="header"/>
    <w:basedOn w:val="Standard"/>
    <w:link w:val="KopfzeileZeichen"/>
    <w:rsid w:val="005B53A3"/>
    <w:pPr>
      <w:tabs>
        <w:tab w:val="center" w:pos="4536"/>
        <w:tab w:val="right" w:pos="9072"/>
      </w:tabs>
    </w:pPr>
  </w:style>
  <w:style w:type="character" w:customStyle="1" w:styleId="KopfzeileZeichen">
    <w:name w:val="Kopfzeile Zeichen"/>
    <w:basedOn w:val="Absatzstandardschriftart"/>
    <w:link w:val="Kopfzeile"/>
    <w:rsid w:val="005B53A3"/>
    <w:rPr>
      <w:rFonts w:ascii="Arial" w:eastAsia="Times New Roman" w:hAnsi="Arial" w:cs="Times New Roman"/>
      <w:sz w:val="20"/>
      <w:szCs w:val="20"/>
      <w:lang w:eastAsia="de-DE"/>
    </w:rPr>
  </w:style>
  <w:style w:type="paragraph" w:styleId="Textkrper">
    <w:name w:val="Body Text"/>
    <w:basedOn w:val="Standard"/>
    <w:link w:val="TextkrperZeichen"/>
    <w:rsid w:val="005B53A3"/>
    <w:pPr>
      <w:widowControl w:val="0"/>
    </w:pPr>
    <w:rPr>
      <w:rFonts w:ascii="Times New Roman" w:hAnsi="Times New Roman"/>
      <w:snapToGrid w:val="0"/>
      <w:sz w:val="48"/>
    </w:rPr>
  </w:style>
  <w:style w:type="character" w:customStyle="1" w:styleId="TextkrperZeichen">
    <w:name w:val="Textkörper Zeichen"/>
    <w:basedOn w:val="Absatzstandardschriftart"/>
    <w:link w:val="Textkrper"/>
    <w:rsid w:val="005B53A3"/>
    <w:rPr>
      <w:rFonts w:ascii="Times New Roman" w:eastAsia="Times New Roman" w:hAnsi="Times New Roman" w:cs="Times New Roman"/>
      <w:snapToGrid w:val="0"/>
      <w:sz w:val="48"/>
      <w:szCs w:val="20"/>
      <w:lang w:eastAsia="de-DE"/>
    </w:rPr>
  </w:style>
  <w:style w:type="paragraph" w:styleId="Textkrper2">
    <w:name w:val="Body Text 2"/>
    <w:basedOn w:val="Standard"/>
    <w:link w:val="Textkrper2Zeichen"/>
    <w:rsid w:val="005B53A3"/>
    <w:pPr>
      <w:jc w:val="both"/>
    </w:pPr>
    <w:rPr>
      <w:rFonts w:ascii="Times New Roman" w:hAnsi="Times New Roman"/>
      <w:sz w:val="24"/>
    </w:rPr>
  </w:style>
  <w:style w:type="character" w:customStyle="1" w:styleId="Textkrper2Zeichen">
    <w:name w:val="Textkörper 2 Zeichen"/>
    <w:basedOn w:val="Absatzstandardschriftart"/>
    <w:link w:val="Textkrper2"/>
    <w:rsid w:val="005B53A3"/>
    <w:rPr>
      <w:rFonts w:ascii="Times New Roman" w:eastAsia="Times New Roman" w:hAnsi="Times New Roman" w:cs="Times New Roman"/>
      <w:szCs w:val="20"/>
      <w:lang w:eastAsia="de-DE"/>
    </w:rPr>
  </w:style>
  <w:style w:type="paragraph" w:styleId="Fuzeile">
    <w:name w:val="footer"/>
    <w:basedOn w:val="Standard"/>
    <w:link w:val="FuzeileZeichen"/>
    <w:uiPriority w:val="99"/>
    <w:unhideWhenUsed/>
    <w:rsid w:val="000E6B8C"/>
    <w:pPr>
      <w:tabs>
        <w:tab w:val="center" w:pos="4536"/>
        <w:tab w:val="right" w:pos="9072"/>
      </w:tabs>
    </w:pPr>
  </w:style>
  <w:style w:type="character" w:customStyle="1" w:styleId="FuzeileZeichen">
    <w:name w:val="Fußzeile Zeichen"/>
    <w:basedOn w:val="Absatzstandardschriftart"/>
    <w:link w:val="Fuzeile"/>
    <w:uiPriority w:val="99"/>
    <w:rsid w:val="000E6B8C"/>
    <w:rPr>
      <w:rFonts w:ascii="Arial" w:eastAsia="Times New Roman" w:hAnsi="Arial" w:cs="Times New Roman"/>
      <w:sz w:val="20"/>
      <w:szCs w:val="20"/>
      <w:lang w:eastAsia="de-DE"/>
    </w:rPr>
  </w:style>
  <w:style w:type="paragraph" w:styleId="Sprechblasentext">
    <w:name w:val="Balloon Text"/>
    <w:basedOn w:val="Standard"/>
    <w:link w:val="SprechblasentextZeichen"/>
    <w:uiPriority w:val="99"/>
    <w:semiHidden/>
    <w:unhideWhenUsed/>
    <w:rsid w:val="000E6B8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6B8C"/>
    <w:rPr>
      <w:rFonts w:ascii="Lucida Grande" w:eastAsia="Times New Roman"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3A3"/>
    <w:rPr>
      <w:rFonts w:ascii="Arial" w:eastAsia="Times New Roman" w:hAnsi="Arial" w:cs="Times New Roman"/>
      <w:sz w:val="20"/>
      <w:szCs w:val="20"/>
      <w:lang w:eastAsia="de-DE"/>
    </w:rPr>
  </w:style>
  <w:style w:type="paragraph" w:styleId="berschrift1">
    <w:name w:val="heading 1"/>
    <w:basedOn w:val="Standard"/>
    <w:next w:val="Standard"/>
    <w:link w:val="berschrift1Zeichen"/>
    <w:qFormat/>
    <w:rsid w:val="005B53A3"/>
    <w:pPr>
      <w:keepNext/>
      <w:spacing w:before="240" w:after="60"/>
      <w:outlineLvl w:val="0"/>
    </w:pPr>
    <w:rPr>
      <w:b/>
      <w:kern w:val="28"/>
      <w:sz w:val="28"/>
    </w:rPr>
  </w:style>
  <w:style w:type="paragraph" w:styleId="berschrift2">
    <w:name w:val="heading 2"/>
    <w:basedOn w:val="Standard"/>
    <w:next w:val="Standard"/>
    <w:link w:val="berschrift2Zeichen"/>
    <w:qFormat/>
    <w:rsid w:val="005B53A3"/>
    <w:pPr>
      <w:keepNext/>
      <w:spacing w:before="240" w:after="60"/>
      <w:jc w:val="center"/>
      <w:outlineLvl w:val="1"/>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5B53A3"/>
    <w:rPr>
      <w:rFonts w:ascii="Arial" w:eastAsia="Times New Roman" w:hAnsi="Arial" w:cs="Times New Roman"/>
      <w:b/>
      <w:kern w:val="28"/>
      <w:sz w:val="28"/>
      <w:szCs w:val="20"/>
      <w:lang w:eastAsia="de-DE"/>
    </w:rPr>
  </w:style>
  <w:style w:type="character" w:customStyle="1" w:styleId="berschrift2Zeichen">
    <w:name w:val="Überschrift 2 Zeichen"/>
    <w:basedOn w:val="Absatzstandardschriftart"/>
    <w:link w:val="berschrift2"/>
    <w:rsid w:val="005B53A3"/>
    <w:rPr>
      <w:rFonts w:ascii="Arial" w:eastAsia="Times New Roman" w:hAnsi="Arial" w:cs="Times New Roman"/>
      <w:b/>
      <w:i/>
      <w:szCs w:val="20"/>
      <w:lang w:eastAsia="de-DE"/>
    </w:rPr>
  </w:style>
  <w:style w:type="paragraph" w:styleId="Textkrpereinzug2">
    <w:name w:val="Body Text Indent 2"/>
    <w:basedOn w:val="Standard"/>
    <w:link w:val="Textkrpereinzug2Zeichen"/>
    <w:rsid w:val="005B53A3"/>
    <w:pPr>
      <w:ind w:left="708"/>
    </w:pPr>
  </w:style>
  <w:style w:type="character" w:customStyle="1" w:styleId="Textkrpereinzug2Zeichen">
    <w:name w:val="Textkörpereinzug 2 Zeichen"/>
    <w:basedOn w:val="Absatzstandardschriftart"/>
    <w:link w:val="Textkrpereinzug2"/>
    <w:rsid w:val="005B53A3"/>
    <w:rPr>
      <w:rFonts w:ascii="Arial" w:eastAsia="Times New Roman" w:hAnsi="Arial" w:cs="Times New Roman"/>
      <w:sz w:val="20"/>
      <w:szCs w:val="20"/>
      <w:lang w:eastAsia="de-DE"/>
    </w:rPr>
  </w:style>
  <w:style w:type="paragraph" w:styleId="Textkrpereinzug3">
    <w:name w:val="Body Text Indent 3"/>
    <w:basedOn w:val="Standard"/>
    <w:link w:val="Textkrpereinzug3Zeichen"/>
    <w:rsid w:val="005B53A3"/>
    <w:pPr>
      <w:ind w:left="360"/>
    </w:pPr>
  </w:style>
  <w:style w:type="character" w:customStyle="1" w:styleId="Textkrpereinzug3Zeichen">
    <w:name w:val="Textkörpereinzug 3 Zeichen"/>
    <w:basedOn w:val="Absatzstandardschriftart"/>
    <w:link w:val="Textkrpereinzug3"/>
    <w:rsid w:val="005B53A3"/>
    <w:rPr>
      <w:rFonts w:ascii="Arial" w:eastAsia="Times New Roman" w:hAnsi="Arial" w:cs="Times New Roman"/>
      <w:sz w:val="20"/>
      <w:szCs w:val="20"/>
      <w:lang w:eastAsia="de-DE"/>
    </w:rPr>
  </w:style>
  <w:style w:type="paragraph" w:styleId="Kopfzeile">
    <w:name w:val="header"/>
    <w:basedOn w:val="Standard"/>
    <w:link w:val="KopfzeileZeichen"/>
    <w:rsid w:val="005B53A3"/>
    <w:pPr>
      <w:tabs>
        <w:tab w:val="center" w:pos="4536"/>
        <w:tab w:val="right" w:pos="9072"/>
      </w:tabs>
    </w:pPr>
  </w:style>
  <w:style w:type="character" w:customStyle="1" w:styleId="KopfzeileZeichen">
    <w:name w:val="Kopfzeile Zeichen"/>
    <w:basedOn w:val="Absatzstandardschriftart"/>
    <w:link w:val="Kopfzeile"/>
    <w:rsid w:val="005B53A3"/>
    <w:rPr>
      <w:rFonts w:ascii="Arial" w:eastAsia="Times New Roman" w:hAnsi="Arial" w:cs="Times New Roman"/>
      <w:sz w:val="20"/>
      <w:szCs w:val="20"/>
      <w:lang w:eastAsia="de-DE"/>
    </w:rPr>
  </w:style>
  <w:style w:type="paragraph" w:styleId="Textkrper">
    <w:name w:val="Body Text"/>
    <w:basedOn w:val="Standard"/>
    <w:link w:val="TextkrperZeichen"/>
    <w:rsid w:val="005B53A3"/>
    <w:pPr>
      <w:widowControl w:val="0"/>
    </w:pPr>
    <w:rPr>
      <w:rFonts w:ascii="Times New Roman" w:hAnsi="Times New Roman"/>
      <w:snapToGrid w:val="0"/>
      <w:sz w:val="48"/>
    </w:rPr>
  </w:style>
  <w:style w:type="character" w:customStyle="1" w:styleId="TextkrperZeichen">
    <w:name w:val="Textkörper Zeichen"/>
    <w:basedOn w:val="Absatzstandardschriftart"/>
    <w:link w:val="Textkrper"/>
    <w:rsid w:val="005B53A3"/>
    <w:rPr>
      <w:rFonts w:ascii="Times New Roman" w:eastAsia="Times New Roman" w:hAnsi="Times New Roman" w:cs="Times New Roman"/>
      <w:snapToGrid w:val="0"/>
      <w:sz w:val="48"/>
      <w:szCs w:val="20"/>
      <w:lang w:eastAsia="de-DE"/>
    </w:rPr>
  </w:style>
  <w:style w:type="paragraph" w:styleId="Textkrper2">
    <w:name w:val="Body Text 2"/>
    <w:basedOn w:val="Standard"/>
    <w:link w:val="Textkrper2Zeichen"/>
    <w:rsid w:val="005B53A3"/>
    <w:pPr>
      <w:jc w:val="both"/>
    </w:pPr>
    <w:rPr>
      <w:rFonts w:ascii="Times New Roman" w:hAnsi="Times New Roman"/>
      <w:sz w:val="24"/>
    </w:rPr>
  </w:style>
  <w:style w:type="character" w:customStyle="1" w:styleId="Textkrper2Zeichen">
    <w:name w:val="Textkörper 2 Zeichen"/>
    <w:basedOn w:val="Absatzstandardschriftart"/>
    <w:link w:val="Textkrper2"/>
    <w:rsid w:val="005B53A3"/>
    <w:rPr>
      <w:rFonts w:ascii="Times New Roman" w:eastAsia="Times New Roman" w:hAnsi="Times New Roman" w:cs="Times New Roman"/>
      <w:szCs w:val="20"/>
      <w:lang w:eastAsia="de-DE"/>
    </w:rPr>
  </w:style>
  <w:style w:type="paragraph" w:styleId="Fuzeile">
    <w:name w:val="footer"/>
    <w:basedOn w:val="Standard"/>
    <w:link w:val="FuzeileZeichen"/>
    <w:uiPriority w:val="99"/>
    <w:unhideWhenUsed/>
    <w:rsid w:val="000E6B8C"/>
    <w:pPr>
      <w:tabs>
        <w:tab w:val="center" w:pos="4536"/>
        <w:tab w:val="right" w:pos="9072"/>
      </w:tabs>
    </w:pPr>
  </w:style>
  <w:style w:type="character" w:customStyle="1" w:styleId="FuzeileZeichen">
    <w:name w:val="Fußzeile Zeichen"/>
    <w:basedOn w:val="Absatzstandardschriftart"/>
    <w:link w:val="Fuzeile"/>
    <w:uiPriority w:val="99"/>
    <w:rsid w:val="000E6B8C"/>
    <w:rPr>
      <w:rFonts w:ascii="Arial" w:eastAsia="Times New Roman" w:hAnsi="Arial" w:cs="Times New Roman"/>
      <w:sz w:val="20"/>
      <w:szCs w:val="20"/>
      <w:lang w:eastAsia="de-DE"/>
    </w:rPr>
  </w:style>
  <w:style w:type="paragraph" w:styleId="Sprechblasentext">
    <w:name w:val="Balloon Text"/>
    <w:basedOn w:val="Standard"/>
    <w:link w:val="SprechblasentextZeichen"/>
    <w:uiPriority w:val="99"/>
    <w:semiHidden/>
    <w:unhideWhenUsed/>
    <w:rsid w:val="000E6B8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6B8C"/>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7901</Characters>
  <Application>Microsoft Macintosh Word</Application>
  <DocSecurity>0</DocSecurity>
  <Lines>65</Lines>
  <Paragraphs>18</Paragraphs>
  <ScaleCrop>false</ScaleCrop>
  <Company>privat</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2013-08-12T14:17:00Z</dcterms:created>
  <dcterms:modified xsi:type="dcterms:W3CDTF">2013-08-12T14:32:00Z</dcterms:modified>
</cp:coreProperties>
</file>